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59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3"/>
        <w:gridCol w:w="851"/>
        <w:gridCol w:w="1134"/>
        <w:gridCol w:w="2682"/>
        <w:gridCol w:w="1567"/>
        <w:gridCol w:w="2695"/>
        <w:gridCol w:w="2125"/>
        <w:gridCol w:w="1700"/>
        <w:gridCol w:w="1983"/>
      </w:tblGrid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8A3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поле. Магнитные линии. Магнитное поле катушки с током.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</w:pPr>
            <w:bookmarkStart w:id="0" w:name="_GoBack"/>
            <w:bookmarkEnd w:id="0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§57-59 ответить на вопросы и упр.39 письменно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</w:pPr>
            <w:r>
              <w:t>§ 58упр.40 №1,2 письменно.</w:t>
            </w:r>
          </w:p>
          <w:p w:rsidR="008A37F5" w:rsidRDefault="008A37F5" w:rsidP="00990CEA">
            <w:pPr>
              <w:spacing w:after="0" w:line="240" w:lineRule="auto"/>
              <w:textAlignment w:val="baseline"/>
            </w:pPr>
            <w:r>
              <w:t>§ 59 упр.41 № 1-4</w:t>
            </w:r>
          </w:p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Ответы прислать на эл. Почту.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8A3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магниты. Магнитное поле Земли.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§60,61упр.42№1,задание №1 в тетрадь 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§60,задание 1,3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F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A37F5" w:rsidTr="00990CE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7F5" w:rsidRDefault="008A37F5" w:rsidP="00990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A37F5" w:rsidRDefault="008A37F5" w:rsidP="008A37F5">
      <w:r>
        <w:t>8</w:t>
      </w:r>
      <w:proofErr w:type="gramStart"/>
      <w:r>
        <w:t xml:space="preserve"> А</w:t>
      </w:r>
      <w:proofErr w:type="gramEnd"/>
      <w:r>
        <w:t xml:space="preserve">  класс</w:t>
      </w:r>
    </w:p>
    <w:p w:rsidR="002A46BD" w:rsidRDefault="002A46BD"/>
    <w:sectPr w:rsidR="002A46BD" w:rsidSect="00CF4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F5"/>
    <w:rsid w:val="0012725B"/>
    <w:rsid w:val="002A46BD"/>
    <w:rsid w:val="008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7F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72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7F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72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2020-04-03T12:04:00Z</dcterms:created>
  <dcterms:modified xsi:type="dcterms:W3CDTF">2020-04-07T12:51:00Z</dcterms:modified>
</cp:coreProperties>
</file>