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литература</w:t>
        <w:tab/>
      </w:r>
    </w:p>
    <w:tbl>
      <w:tblPr>
        <w:jc w:val="left"/>
        <w:tblInd w:type="dxa" w:w="-18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1027"/>
        <w:gridCol w:w="1667"/>
        <w:gridCol w:w="975"/>
        <w:gridCol w:w="1577"/>
        <w:gridCol w:w="1725"/>
        <w:gridCol w:w="1776"/>
        <w:gridCol w:w="2083"/>
        <w:gridCol w:w="2381"/>
        <w:gridCol w:w="1134"/>
        <w:gridCol w:w="1273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А.Т. Твардовский -поэт и гражданин.КартиПортрет писателя, презентация  о жизни и творчестве писателя. Найти материал и познакомиться с историей создания поэмы «Василий Теркин»ны фронтовой жизни в поэме «Василий Теркин»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Портрет писателя, презентация  о жизни и творчестве писателя. Найти материал и познакомиться с историей создания поэмы «Василий Теркин»</w:t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245_1340176061"/>
            <w:r>
              <w:rPr>
                <w:rFonts w:ascii="Times New Roman" w:hAnsi="Times New Roman"/>
                <w:sz w:val="28"/>
                <w:szCs w:val="28"/>
              </w:rPr>
              <w:t>Читать и пересказать главы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«От автора», «На привале», «Переправа»- вспомнить отрывок наизусть. 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Поразмышляем над прочитанным: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 тетрадях по литературе указать сцены честного служения Родине в годы Вел. Отеч. Войны. (указать название главы+ короткая цитата.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type="dxa" w:w="15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Василий Тёркин — защитник родной страны. Правда о войне в поэме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и пересказать главы: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 войне», 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«О награде», «От автора»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Главу «О награде выучить наизусть»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