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FF6" w:rsidRPr="000F5FF6" w:rsidRDefault="000F5FF6" w:rsidP="000F5FF6">
      <w:pPr>
        <w:pStyle w:val="a3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0F5FF6">
        <w:rPr>
          <w:b/>
          <w:bCs/>
          <w:color w:val="333333"/>
          <w:sz w:val="28"/>
          <w:szCs w:val="28"/>
        </w:rPr>
        <w:t>Лабораторная работа</w:t>
      </w:r>
      <w:r w:rsidRPr="000F5FF6">
        <w:rPr>
          <w:b/>
          <w:bCs/>
          <w:color w:val="333333"/>
          <w:sz w:val="28"/>
          <w:szCs w:val="28"/>
        </w:rPr>
        <w:t xml:space="preserve"> №15</w:t>
      </w:r>
    </w:p>
    <w:p w:rsidR="000F5FF6" w:rsidRDefault="000F5FF6" w:rsidP="000F5FF6">
      <w:pPr>
        <w:pStyle w:val="a3"/>
        <w:spacing w:before="0" w:beforeAutospacing="0" w:after="150" w:afterAutospacing="0"/>
        <w:jc w:val="center"/>
        <w:rPr>
          <w:rFonts w:ascii="&amp;quot" w:hAnsi="&amp;quot"/>
          <w:color w:val="333333"/>
          <w:sz w:val="21"/>
          <w:szCs w:val="21"/>
        </w:rPr>
      </w:pPr>
      <w:r w:rsidRPr="000F5FF6">
        <w:rPr>
          <w:b/>
          <w:bCs/>
          <w:color w:val="333333"/>
          <w:sz w:val="28"/>
          <w:szCs w:val="28"/>
        </w:rPr>
        <w:t>«Прямое и непрямое развитие насекомых»</w:t>
      </w:r>
      <w:r>
        <w:rPr>
          <w:rFonts w:ascii="&amp;quot" w:hAnsi="&amp;quot"/>
          <w:b/>
          <w:bCs/>
          <w:color w:val="333333"/>
          <w:sz w:val="21"/>
          <w:szCs w:val="21"/>
        </w:rPr>
        <w:br/>
      </w:r>
      <w:r>
        <w:rPr>
          <w:rFonts w:ascii="&amp;quot" w:hAnsi="&amp;quot"/>
          <w:color w:val="333333"/>
          <w:sz w:val="21"/>
          <w:szCs w:val="21"/>
        </w:rPr>
        <w:br/>
      </w:r>
      <w:r w:rsidRPr="000F5FF6">
        <w:rPr>
          <w:b/>
          <w:bCs/>
          <w:color w:val="333333"/>
          <w:sz w:val="28"/>
          <w:szCs w:val="28"/>
        </w:rPr>
        <w:t xml:space="preserve">Цель работы: </w:t>
      </w:r>
      <w:r w:rsidRPr="000F5FF6">
        <w:rPr>
          <w:color w:val="333333"/>
          <w:sz w:val="28"/>
          <w:szCs w:val="28"/>
        </w:rPr>
        <w:t>определить этапы развития насекомых.</w:t>
      </w:r>
      <w:r w:rsidRPr="000F5FF6">
        <w:rPr>
          <w:color w:val="333333"/>
          <w:sz w:val="28"/>
          <w:szCs w:val="28"/>
        </w:rPr>
        <w:br/>
      </w:r>
      <w:r w:rsidRPr="000F5FF6">
        <w:rPr>
          <w:color w:val="333333"/>
          <w:sz w:val="28"/>
          <w:szCs w:val="28"/>
        </w:rPr>
        <w:br/>
      </w:r>
      <w:r w:rsidRPr="000F5FF6">
        <w:rPr>
          <w:b/>
          <w:bCs/>
          <w:color w:val="333333"/>
          <w:sz w:val="28"/>
          <w:szCs w:val="28"/>
        </w:rPr>
        <w:t>Оборудование:</w:t>
      </w:r>
      <w:r w:rsidRPr="000F5FF6">
        <w:rPr>
          <w:color w:val="333333"/>
          <w:sz w:val="28"/>
          <w:szCs w:val="28"/>
        </w:rPr>
        <w:t xml:space="preserve"> </w:t>
      </w:r>
      <w:bookmarkStart w:id="0" w:name="_GoBack"/>
      <w:bookmarkEnd w:id="0"/>
      <w:r w:rsidRPr="000F5FF6">
        <w:rPr>
          <w:color w:val="333333"/>
          <w:sz w:val="28"/>
          <w:szCs w:val="28"/>
        </w:rPr>
        <w:t>иллюстрации насекомых с прямым и непрямым типом развития.</w:t>
      </w:r>
      <w:r w:rsidRPr="000F5FF6">
        <w:rPr>
          <w:color w:val="333333"/>
          <w:sz w:val="28"/>
          <w:szCs w:val="28"/>
        </w:rPr>
        <w:br/>
      </w:r>
      <w:r w:rsidRPr="000F5FF6">
        <w:rPr>
          <w:color w:val="333333"/>
          <w:sz w:val="28"/>
          <w:szCs w:val="28"/>
        </w:rPr>
        <w:br/>
      </w:r>
      <w:r w:rsidRPr="000F5FF6">
        <w:rPr>
          <w:b/>
          <w:bCs/>
          <w:color w:val="333333"/>
          <w:sz w:val="28"/>
          <w:szCs w:val="28"/>
        </w:rPr>
        <w:t>Ход работы</w:t>
      </w:r>
      <w:r w:rsidRPr="000F5FF6">
        <w:rPr>
          <w:color w:val="333333"/>
          <w:sz w:val="28"/>
          <w:szCs w:val="28"/>
        </w:rPr>
        <w:br/>
      </w:r>
      <w:r w:rsidRPr="000F5FF6">
        <w:rPr>
          <w:color w:val="333333"/>
          <w:sz w:val="28"/>
          <w:szCs w:val="28"/>
        </w:rPr>
        <w:br/>
        <w:t xml:space="preserve">1. Написать название насекомых, находящихся на иллюстрациях </w:t>
      </w:r>
      <w:r w:rsidRPr="000F5FF6">
        <w:rPr>
          <w:color w:val="333333"/>
          <w:sz w:val="28"/>
          <w:szCs w:val="28"/>
        </w:rPr>
        <w:br/>
      </w:r>
      <w:r w:rsidRPr="000F5FF6">
        <w:rPr>
          <w:color w:val="333333"/>
          <w:sz w:val="28"/>
          <w:szCs w:val="28"/>
        </w:rPr>
        <w:br/>
        <w:t xml:space="preserve">2. </w:t>
      </w:r>
      <w:r>
        <w:rPr>
          <w:color w:val="333333"/>
          <w:sz w:val="28"/>
          <w:szCs w:val="28"/>
        </w:rPr>
        <w:t>По</w:t>
      </w:r>
      <w:r w:rsidRPr="000F5FF6">
        <w:rPr>
          <w:color w:val="333333"/>
          <w:sz w:val="28"/>
          <w:szCs w:val="28"/>
        </w:rPr>
        <w:t xml:space="preserve"> схем</w:t>
      </w:r>
      <w:r>
        <w:rPr>
          <w:color w:val="333333"/>
          <w:sz w:val="28"/>
          <w:szCs w:val="28"/>
        </w:rPr>
        <w:t>ам</w:t>
      </w:r>
      <w:r w:rsidRPr="000F5FF6">
        <w:rPr>
          <w:color w:val="333333"/>
          <w:sz w:val="28"/>
          <w:szCs w:val="28"/>
        </w:rPr>
        <w:t xml:space="preserve"> развития саранчи и бабочки. Письменно проведите их сравнение.</w:t>
      </w:r>
      <w:r w:rsidRPr="000F5FF6">
        <w:rPr>
          <w:color w:val="333333"/>
          <w:sz w:val="28"/>
          <w:szCs w:val="28"/>
        </w:rPr>
        <w:br/>
      </w:r>
      <w:r w:rsidRPr="000F5FF6">
        <w:rPr>
          <w:color w:val="333333"/>
          <w:sz w:val="28"/>
          <w:szCs w:val="28"/>
        </w:rPr>
        <w:br/>
        <w:t>3. Перечислите стадии развития каждого из насекомых.</w:t>
      </w:r>
      <w:r w:rsidRPr="000F5FF6">
        <w:rPr>
          <w:color w:val="333333"/>
          <w:sz w:val="28"/>
          <w:szCs w:val="28"/>
        </w:rPr>
        <w:br/>
      </w:r>
      <w:r w:rsidRPr="000F5FF6">
        <w:rPr>
          <w:color w:val="333333"/>
          <w:sz w:val="28"/>
          <w:szCs w:val="28"/>
        </w:rPr>
        <w:br/>
        <w:t>4. Укажите тип развития насекомого.</w:t>
      </w:r>
      <w:r w:rsidRPr="000F5FF6">
        <w:rPr>
          <w:color w:val="333333"/>
          <w:sz w:val="28"/>
          <w:szCs w:val="28"/>
        </w:rPr>
        <w:br/>
      </w:r>
      <w:r w:rsidRPr="000F5FF6">
        <w:rPr>
          <w:color w:val="333333"/>
          <w:sz w:val="28"/>
          <w:szCs w:val="28"/>
        </w:rPr>
        <w:br/>
        <w:t>5. Чем прямое развитие отличается от непрямого?</w:t>
      </w:r>
      <w:r w:rsidRPr="000F5FF6">
        <w:rPr>
          <w:color w:val="333333"/>
          <w:sz w:val="28"/>
          <w:szCs w:val="28"/>
        </w:rPr>
        <w:br/>
      </w:r>
      <w:r w:rsidRPr="000F5FF6">
        <w:rPr>
          <w:color w:val="333333"/>
          <w:sz w:val="28"/>
          <w:szCs w:val="28"/>
        </w:rPr>
        <w:br/>
        <w:t>6. В чем преимущество непрямого развития у насекомых по сравнению с прямым?</w:t>
      </w:r>
    </w:p>
    <w:p w:rsidR="000F5FF6" w:rsidRDefault="000F5FF6" w:rsidP="000F5FF6">
      <w:pPr>
        <w:pStyle w:val="a3"/>
        <w:spacing w:before="0" w:beforeAutospacing="0" w:after="150" w:afterAutospacing="0"/>
        <w:rPr>
          <w:rFonts w:ascii="&amp;quot" w:hAnsi="&amp;quot"/>
          <w:color w:val="333333"/>
          <w:sz w:val="21"/>
          <w:szCs w:val="21"/>
        </w:rPr>
      </w:pPr>
      <w:r>
        <w:rPr>
          <w:rFonts w:ascii="&amp;quot" w:hAnsi="&amp;quot"/>
          <w:noProof/>
          <w:color w:val="333333"/>
          <w:sz w:val="21"/>
          <w:szCs w:val="21"/>
        </w:rPr>
        <w:drawing>
          <wp:inline distT="0" distB="0" distL="0" distR="0">
            <wp:extent cx="3581400" cy="2678210"/>
            <wp:effectExtent l="0" t="0" r="0" b="8255"/>
            <wp:docPr id="1" name="Рисунок 1" descr="https://fsd.kopilkaurokov.ru/up/html/2018/06/04/k_5b14e6aac6ca5/47212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8/06/04/k_5b14e6aac6ca5/472128_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034" cy="268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&amp;quot" w:hAnsi="&amp;quot"/>
          <w:noProof/>
          <w:color w:val="333333"/>
          <w:sz w:val="21"/>
          <w:szCs w:val="21"/>
        </w:rPr>
        <w:drawing>
          <wp:inline distT="0" distB="0" distL="0" distR="0" wp14:anchorId="2B61AA6D" wp14:editId="5CD3EC7D">
            <wp:extent cx="2085975" cy="3019174"/>
            <wp:effectExtent l="0" t="0" r="0" b="0"/>
            <wp:docPr id="2" name="Рисунок 2" descr="https://fsd.kopilkaurokov.ru/up/html/2018/06/04/k_5b14e6aac6ca5/47212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8/06/04/k_5b14e6aac6ca5/472128_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76" cy="306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266" w:rsidRDefault="00E70266"/>
    <w:sectPr w:rsidR="00E7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F6"/>
    <w:rsid w:val="000F5FF6"/>
    <w:rsid w:val="00E7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C1BAB"/>
  <w15:chartTrackingRefBased/>
  <w15:docId w15:val="{AB01CB72-C7E6-4749-BD17-D205DA2A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0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2020-04-12T19:21:00Z</dcterms:created>
  <dcterms:modified xsi:type="dcterms:W3CDTF">2020-04-12T19:26:00Z</dcterms:modified>
</cp:coreProperties>
</file>