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8960A" w14:textId="77777777" w:rsidR="00F36FD7" w:rsidRDefault="00F36FD7" w:rsidP="00F36FD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2410"/>
        <w:gridCol w:w="1843"/>
        <w:gridCol w:w="1300"/>
        <w:gridCol w:w="1689"/>
      </w:tblGrid>
      <w:tr w:rsidR="00F36FD7" w:rsidRPr="00FA425D" w14:paraId="3C5C0779" w14:textId="77777777" w:rsidTr="006A256C">
        <w:tc>
          <w:tcPr>
            <w:tcW w:w="851" w:type="dxa"/>
          </w:tcPr>
          <w:p w14:paraId="2850DAC6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40E59467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427B0F48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06060B29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30E6DABE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2362835E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14:paraId="1556668C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14:paraId="2EA8C195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1B1737DD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64C6DEBE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36FD7" w:rsidRPr="00FA425D" w14:paraId="67489E6B" w14:textId="77777777" w:rsidTr="006A256C">
        <w:trPr>
          <w:trHeight w:val="2622"/>
        </w:trPr>
        <w:tc>
          <w:tcPr>
            <w:tcW w:w="851" w:type="dxa"/>
          </w:tcPr>
          <w:p w14:paraId="31978EBD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1E4BC413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5BADD774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</w:tcPr>
          <w:p w14:paraId="372F7314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325E9C5C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«Неопределенная форма глагола»</w:t>
            </w:r>
          </w:p>
        </w:tc>
        <w:tc>
          <w:tcPr>
            <w:tcW w:w="1843" w:type="dxa"/>
          </w:tcPr>
          <w:p w14:paraId="72A143F2" w14:textId="77777777" w:rsidR="00F36FD7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Видео-урок: </w:t>
            </w:r>
          </w:p>
          <w:p w14:paraId="2FB8828B" w14:textId="77777777" w:rsidR="00F36FD7" w:rsidRPr="00FA425D" w:rsidRDefault="008712BC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F36FD7" w:rsidRPr="00073D4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https://resh.edu.ru/subject/lesson/7699/main/264759/</w:t>
              </w:r>
            </w:hyperlink>
            <w:r w:rsidR="00F36FD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5474CA10" w14:textId="77777777" w:rsidR="00F36FD7" w:rsidRPr="004564F2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4564F2">
              <w:rPr>
                <w:rFonts w:ascii="Times New Roman" w:hAnsi="Times New Roman"/>
                <w:sz w:val="28"/>
                <w:szCs w:val="28"/>
              </w:rPr>
              <w:t xml:space="preserve">Познакомиться с правилом на стр.103. </w:t>
            </w:r>
          </w:p>
          <w:p w14:paraId="1F78B12A" w14:textId="77777777" w:rsidR="00F36FD7" w:rsidRPr="004564F2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4564F2">
              <w:rPr>
                <w:rFonts w:ascii="Times New Roman" w:hAnsi="Times New Roman"/>
                <w:sz w:val="28"/>
                <w:szCs w:val="28"/>
              </w:rPr>
              <w:t xml:space="preserve">Выполнить упр.620 (выписать глаголы в неопр.форме); выполнить упр.621 по образцу. </w:t>
            </w:r>
          </w:p>
        </w:tc>
        <w:tc>
          <w:tcPr>
            <w:tcW w:w="1843" w:type="dxa"/>
          </w:tcPr>
          <w:p w14:paraId="74315A91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Параграф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стр.103 запомнить правило.</w:t>
            </w:r>
          </w:p>
        </w:tc>
        <w:tc>
          <w:tcPr>
            <w:tcW w:w="1300" w:type="dxa"/>
          </w:tcPr>
          <w:p w14:paraId="246C635D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6D2CB5D5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F36FD7" w:rsidRPr="00FA425D" w14:paraId="0B278587" w14:textId="77777777" w:rsidTr="006A256C">
        <w:tc>
          <w:tcPr>
            <w:tcW w:w="851" w:type="dxa"/>
          </w:tcPr>
          <w:p w14:paraId="67F25A64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</w:tcPr>
          <w:p w14:paraId="5782A144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49719FF8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</w:tcPr>
          <w:p w14:paraId="2712C702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1669705F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«Неопределенная форма глагола»</w:t>
            </w:r>
          </w:p>
        </w:tc>
        <w:tc>
          <w:tcPr>
            <w:tcW w:w="1843" w:type="dxa"/>
          </w:tcPr>
          <w:p w14:paraId="66089B6A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33F2678" w14:textId="77777777" w:rsidR="00F36FD7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1.Прочитать правило на стр.104.</w:t>
            </w:r>
          </w:p>
          <w:p w14:paraId="58B3B830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2.Выполнить упр.623.</w:t>
            </w:r>
          </w:p>
        </w:tc>
        <w:tc>
          <w:tcPr>
            <w:tcW w:w="1843" w:type="dxa"/>
          </w:tcPr>
          <w:p w14:paraId="01ADE72D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109, выучить правило №22, на стр. 104. Выполнить упр.625.</w:t>
            </w:r>
          </w:p>
        </w:tc>
        <w:tc>
          <w:tcPr>
            <w:tcW w:w="1300" w:type="dxa"/>
          </w:tcPr>
          <w:p w14:paraId="078A65BE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636DECEF" w14:textId="77777777" w:rsidR="00F36FD7" w:rsidRPr="007A1E78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F36FD7" w:rsidRPr="00FA425D" w14:paraId="1C9C07FF" w14:textId="77777777" w:rsidTr="006A256C">
        <w:tc>
          <w:tcPr>
            <w:tcW w:w="851" w:type="dxa"/>
          </w:tcPr>
          <w:p w14:paraId="3FBB9735" w14:textId="539819FB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F4E"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</w:tcPr>
          <w:p w14:paraId="1AA4AB7E" w14:textId="2A9F248D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676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3A53AF14" w14:textId="45F37177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1276" w:type="dxa"/>
          </w:tcPr>
          <w:p w14:paraId="377075D9" w14:textId="6D90F6DD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7065C8AA" w14:textId="5B531942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«Правописание -ться -тся в глаголах»</w:t>
            </w:r>
          </w:p>
        </w:tc>
        <w:tc>
          <w:tcPr>
            <w:tcW w:w="1843" w:type="dxa"/>
          </w:tcPr>
          <w:p w14:paraId="0C794E0D" w14:textId="77777777" w:rsidR="00F36FD7" w:rsidRDefault="006A256C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к уроку:</w:t>
            </w:r>
          </w:p>
          <w:p w14:paraId="01A0C9E4" w14:textId="290E374E" w:rsidR="006A256C" w:rsidRDefault="006A256C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4157D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https://infourok.ru/prezentaciya-k-</w:t>
              </w:r>
              <w:r w:rsidRPr="004157D3">
                <w:rPr>
                  <w:rStyle w:val="a3"/>
                  <w:rFonts w:ascii="Times New Roman" w:hAnsi="Times New Roman"/>
                  <w:sz w:val="28"/>
                  <w:szCs w:val="28"/>
                </w:rPr>
                <w:t>u</w:t>
              </w:r>
              <w:r w:rsidRPr="004157D3">
                <w:rPr>
                  <w:rStyle w:val="a3"/>
                  <w:rFonts w:ascii="Times New Roman" w:hAnsi="Times New Roman"/>
                  <w:sz w:val="28"/>
                  <w:szCs w:val="28"/>
                </w:rPr>
                <w:t>roku-pravopisanie-tsya-i-tsya-v-</w:t>
              </w:r>
              <w:r w:rsidRPr="004157D3"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glagolah-4247184.html</w:t>
              </w:r>
            </w:hyperlink>
          </w:p>
          <w:p w14:paraId="0BD022DD" w14:textId="636DAD5E" w:rsidR="006A256C" w:rsidRPr="00FA425D" w:rsidRDefault="006A256C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6F92884" w14:textId="77777777" w:rsidR="00F36FD7" w:rsidRDefault="001B26F3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 Просмотреть презентацию, выполнить задания устно.</w:t>
            </w:r>
          </w:p>
          <w:p w14:paraId="4AD62A90" w14:textId="7C4018AA" w:rsidR="001B26F3" w:rsidRDefault="001B26F3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BE5180">
              <w:rPr>
                <w:rFonts w:ascii="Times New Roman" w:hAnsi="Times New Roman"/>
                <w:sz w:val="28"/>
                <w:szCs w:val="28"/>
              </w:rPr>
              <w:t>Выполнить упр.632 по образцу.</w:t>
            </w:r>
          </w:p>
        </w:tc>
        <w:tc>
          <w:tcPr>
            <w:tcW w:w="1843" w:type="dxa"/>
          </w:tcPr>
          <w:p w14:paraId="152BAB95" w14:textId="521E8176" w:rsidR="00F36FD7" w:rsidRDefault="00BE5180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110. Выучить правило №23.</w:t>
            </w:r>
          </w:p>
        </w:tc>
        <w:tc>
          <w:tcPr>
            <w:tcW w:w="1300" w:type="dxa"/>
          </w:tcPr>
          <w:p w14:paraId="476241BB" w14:textId="1658DE5C" w:rsidR="00F36FD7" w:rsidRPr="00FA425D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419"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</w:tcPr>
          <w:p w14:paraId="1F806B2B" w14:textId="39160D34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139E5"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F36FD7" w:rsidRPr="00FA425D" w14:paraId="74BC8251" w14:textId="77777777" w:rsidTr="006A256C">
        <w:tc>
          <w:tcPr>
            <w:tcW w:w="851" w:type="dxa"/>
          </w:tcPr>
          <w:p w14:paraId="1C367E02" w14:textId="0D299312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F4E"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</w:tcPr>
          <w:p w14:paraId="718CC12E" w14:textId="3649EBEC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676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3FDBF33A" w14:textId="65E7BD84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1276" w:type="dxa"/>
          </w:tcPr>
          <w:p w14:paraId="740ED919" w14:textId="6D5B6050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78AB9CE6" w14:textId="4B52E732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7105">
              <w:rPr>
                <w:rFonts w:ascii="Times New Roman" w:hAnsi="Times New Roman"/>
                <w:sz w:val="28"/>
                <w:szCs w:val="28"/>
              </w:rPr>
              <w:t>«Правописание -ться -тся в глаголах»</w:t>
            </w:r>
          </w:p>
        </w:tc>
        <w:tc>
          <w:tcPr>
            <w:tcW w:w="1843" w:type="dxa"/>
          </w:tcPr>
          <w:p w14:paraId="6AAF1777" w14:textId="77777777" w:rsidR="00F36FD7" w:rsidRPr="00FA425D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A24306E" w14:textId="3312DA96" w:rsidR="00F36FD7" w:rsidRDefault="00BE5180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Выполнить упр.633, глаголы берем из «справок», они даны ниже упражнения.</w:t>
            </w:r>
          </w:p>
        </w:tc>
        <w:tc>
          <w:tcPr>
            <w:tcW w:w="1843" w:type="dxa"/>
          </w:tcPr>
          <w:p w14:paraId="3962E3FF" w14:textId="12026975" w:rsidR="00F36FD7" w:rsidRDefault="00BE5180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110, упражнение 636 выполнить устно.</w:t>
            </w:r>
          </w:p>
        </w:tc>
        <w:tc>
          <w:tcPr>
            <w:tcW w:w="1300" w:type="dxa"/>
          </w:tcPr>
          <w:p w14:paraId="21D18707" w14:textId="6A5733C1" w:rsidR="00F36FD7" w:rsidRPr="00FA425D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419"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</w:tcPr>
          <w:p w14:paraId="7E35E5C4" w14:textId="1E055CAF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139E5"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F36FD7" w:rsidRPr="00FA425D" w14:paraId="00439642" w14:textId="77777777" w:rsidTr="006A256C">
        <w:tc>
          <w:tcPr>
            <w:tcW w:w="851" w:type="dxa"/>
          </w:tcPr>
          <w:p w14:paraId="6887AAAD" w14:textId="0EFBC7B3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F4E"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</w:tcPr>
          <w:p w14:paraId="37ABAB4E" w14:textId="4CEC8723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676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4FD79DDC" w14:textId="4391C361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1276" w:type="dxa"/>
          </w:tcPr>
          <w:p w14:paraId="1DCFE88D" w14:textId="658AC9C8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4C1924B7" w14:textId="467C47B9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7105">
              <w:rPr>
                <w:rFonts w:ascii="Times New Roman" w:hAnsi="Times New Roman"/>
                <w:sz w:val="28"/>
                <w:szCs w:val="28"/>
              </w:rPr>
              <w:t>«Правописание -ться -тся в глаголах»</w:t>
            </w:r>
          </w:p>
        </w:tc>
        <w:tc>
          <w:tcPr>
            <w:tcW w:w="1843" w:type="dxa"/>
          </w:tcPr>
          <w:p w14:paraId="782E2D3C" w14:textId="77777777" w:rsidR="00F36FD7" w:rsidRDefault="006A256C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Презентация:</w:t>
            </w:r>
          </w:p>
          <w:p w14:paraId="5CAB9356" w14:textId="3921841D" w:rsidR="006A256C" w:rsidRDefault="00BE5180" w:rsidP="00BE518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4157D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https://infourok.ru/prezentaciya-k-uroku-pravopisanie-tsya-i-tsya-v-glagolah-4247256.html</w:t>
              </w:r>
            </w:hyperlink>
          </w:p>
          <w:p w14:paraId="7BA262DC" w14:textId="43B04749" w:rsidR="00BE5180" w:rsidRPr="00FA425D" w:rsidRDefault="00BE5180" w:rsidP="00BE518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FB77EB8" w14:textId="61C85F04" w:rsidR="00F36FD7" w:rsidRDefault="00BE5180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задания из презентации.</w:t>
            </w:r>
          </w:p>
        </w:tc>
        <w:tc>
          <w:tcPr>
            <w:tcW w:w="1843" w:type="dxa"/>
          </w:tcPr>
          <w:p w14:paraId="5D8528CA" w14:textId="230D05F4" w:rsidR="00F36FD7" w:rsidRDefault="008712BC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110, упражнение 634 по образцу.</w:t>
            </w:r>
            <w:bookmarkStart w:id="0" w:name="_GoBack"/>
            <w:bookmarkEnd w:id="0"/>
          </w:p>
        </w:tc>
        <w:tc>
          <w:tcPr>
            <w:tcW w:w="1300" w:type="dxa"/>
          </w:tcPr>
          <w:p w14:paraId="587AC651" w14:textId="2E696621" w:rsidR="00F36FD7" w:rsidRPr="00FA425D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419"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</w:tcPr>
          <w:p w14:paraId="7916F1B5" w14:textId="4EC1626A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139E5"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F36FD7" w:rsidRPr="00FA425D" w14:paraId="75EB6612" w14:textId="77777777" w:rsidTr="006A256C">
        <w:tc>
          <w:tcPr>
            <w:tcW w:w="851" w:type="dxa"/>
          </w:tcPr>
          <w:p w14:paraId="6C6033E7" w14:textId="6C28CD4E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F4E"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</w:tcPr>
          <w:p w14:paraId="41B42678" w14:textId="290931B8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676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3734A5AE" w14:textId="5D163A6F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1276" w:type="dxa"/>
          </w:tcPr>
          <w:p w14:paraId="79C4E71D" w14:textId="186BED14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11E33AC0" w14:textId="3203960A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«Виды глагола»</w:t>
            </w:r>
          </w:p>
        </w:tc>
        <w:tc>
          <w:tcPr>
            <w:tcW w:w="1843" w:type="dxa"/>
          </w:tcPr>
          <w:p w14:paraId="7A236F10" w14:textId="77777777" w:rsidR="00F36FD7" w:rsidRDefault="006A256C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Презентация:</w:t>
            </w:r>
          </w:p>
          <w:p w14:paraId="1A6AFC94" w14:textId="7AD84D91" w:rsidR="006A256C" w:rsidRDefault="006A256C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4157D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https://infourok.ru/prezentaciya-k-uroku-russkogo-yazyka-vidy-glagola-4247223.html</w:t>
              </w:r>
            </w:hyperlink>
          </w:p>
          <w:p w14:paraId="55518AED" w14:textId="1FB268CB" w:rsidR="006A256C" w:rsidRPr="00FA425D" w:rsidRDefault="006A256C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1A15E67" w14:textId="77777777" w:rsidR="00F36FD7" w:rsidRDefault="006A256C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презентацией</w:t>
            </w:r>
            <w:r w:rsidR="001B26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44B8243" w14:textId="76F4871C" w:rsidR="001B26F3" w:rsidRDefault="001B26F3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Рассматриваем материал, читаем и запоминаем, слайды 13-16 выполнить письменно.</w:t>
            </w:r>
          </w:p>
        </w:tc>
        <w:tc>
          <w:tcPr>
            <w:tcW w:w="1843" w:type="dxa"/>
          </w:tcPr>
          <w:p w14:paraId="4FD107D9" w14:textId="24976381" w:rsidR="00F36FD7" w:rsidRDefault="001B26F3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111, стр. 109-110, прочитать, выучить правило на стр.110.</w:t>
            </w:r>
          </w:p>
        </w:tc>
        <w:tc>
          <w:tcPr>
            <w:tcW w:w="1300" w:type="dxa"/>
          </w:tcPr>
          <w:p w14:paraId="212702ED" w14:textId="1C7FD2DD" w:rsidR="00F36FD7" w:rsidRPr="00FA425D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419"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</w:tcPr>
          <w:p w14:paraId="70A7F192" w14:textId="6BE9693A" w:rsidR="00F36FD7" w:rsidRDefault="00F36FD7" w:rsidP="00F36F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139E5"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F36FD7" w14:paraId="59679F42" w14:textId="77777777" w:rsidTr="006A256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6C7E" w14:textId="77777777" w:rsidR="00F36FD7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F4E"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CB4" w14:textId="77777777" w:rsidR="00F36FD7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676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F3D7" w14:textId="249DB426" w:rsidR="00F36FD7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5FC4" w14:textId="77777777" w:rsidR="00F36FD7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A1D1" w14:textId="7133111A" w:rsidR="00F36FD7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«Виды глагола»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B0EE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75F4" w14:textId="4BD470D6" w:rsidR="00F36FD7" w:rsidRDefault="001B26F3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Выполнить упр. 641 по образцу. «Шагнуть(сов.в)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– шагать(несов.в).»</w:t>
            </w:r>
          </w:p>
          <w:p w14:paraId="38BD8AC7" w14:textId="092FE5F3" w:rsidR="001B26F3" w:rsidRDefault="001B26F3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Упр.645 выполнить по заданию.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D8D8" w14:textId="7E2196EB" w:rsidR="00F36FD7" w:rsidRDefault="001B26F3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Упр. 642 выполнить по образцу.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CD88" w14:textId="77777777" w:rsidR="00F36FD7" w:rsidRPr="00FA425D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419"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A5EF" w14:textId="77777777" w:rsidR="00F36FD7" w:rsidRDefault="00F36FD7" w:rsidP="00910F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139E5"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063A4824" w14:textId="77777777" w:rsidR="00F36FD7" w:rsidRDefault="00F36FD7" w:rsidP="00F36FD7"/>
    <w:p w14:paraId="6CF36393" w14:textId="77777777" w:rsidR="003F3F67" w:rsidRDefault="003F3F67"/>
    <w:sectPr w:rsidR="003F3F6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7"/>
    <w:rsid w:val="001B26F3"/>
    <w:rsid w:val="003F3F67"/>
    <w:rsid w:val="006A256C"/>
    <w:rsid w:val="008712BC"/>
    <w:rsid w:val="00BE5180"/>
    <w:rsid w:val="00F3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341F"/>
  <w15:chartTrackingRefBased/>
  <w15:docId w15:val="{4F62ABE2-60CF-4C5D-8707-48FD7535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6F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36FD7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6A256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B26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k-uroku-russkogo-yazyka-vidy-glagola-424722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uroku-pravopisanie-tsya-i-tsya-v-glagolah-4247256.html" TargetMode="External"/><Relationship Id="rId5" Type="http://schemas.openxmlformats.org/officeDocument/2006/relationships/hyperlink" Target="https://infourok.ru/prezentaciya-k-uroku-pravopisanie-tsya-i-tsya-v-glagolah-4247184.html" TargetMode="External"/><Relationship Id="rId4" Type="http://schemas.openxmlformats.org/officeDocument/2006/relationships/hyperlink" Target="https://resh.edu.ru/subject/lesson/7699/main/26475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3</cp:revision>
  <dcterms:created xsi:type="dcterms:W3CDTF">2020-04-12T10:55:00Z</dcterms:created>
  <dcterms:modified xsi:type="dcterms:W3CDTF">2020-04-12T12:09:00Z</dcterms:modified>
</cp:coreProperties>
</file>