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6а русский язык</w:t>
        <w:tab/>
      </w:r>
    </w:p>
    <w:tbl>
      <w:tblPr>
        <w:jc w:val="left"/>
        <w:tblInd w:type="dxa" w:w="-20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3"/>
          <w:bottom w:type="dxa" w:w="0"/>
          <w:right w:type="dxa" w:w="108"/>
        </w:tblCellMar>
      </w:tblPr>
      <w:tblGrid>
        <w:gridCol w:w="1027"/>
        <w:gridCol w:w="1666"/>
        <w:gridCol w:w="974"/>
        <w:gridCol w:w="1578"/>
        <w:gridCol w:w="1726"/>
        <w:gridCol w:w="1775"/>
        <w:gridCol w:w="1888"/>
        <w:gridCol w:w="1556"/>
        <w:gridCol w:w="1702"/>
        <w:gridCol w:w="1719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Изложение по памяти с самопроверкой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«Витькина гайка — упр.541»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8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  <w:t>Стр.116. Выучить текст по памяти, затем написать с закрытым учбником. Сделать самопроверку и оценить, т. е. Поставить самим себе оценку.</w:t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Упр.541,542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Условное и повелительное наклонения глагола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Стр. 1</w:t>
            </w:r>
            <w:r>
              <w:rPr/>
              <w:t>17-121</w:t>
            </w:r>
            <w:r>
              <w:rPr/>
              <w:t xml:space="preserve"> </w:t>
            </w:r>
            <w:r>
              <w:rPr/>
              <w:t>внимательно прочитать и выучить</w:t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но-упр. 5</w:t>
            </w: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Сочинение-рассказ по рисункам стр127, упр.561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Написать сочинение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Примечание: 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1.Дети, материал сейчас идёт очень сложный и совершенно новый для вас. Убедительно прошу внимательно перечитывать материал учебника, и все правила выучить наизусть.        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2.Не забывайте решать каждую неделю по 2 варианта ВПР  письменно в наших тетрадках по ВПР. Спмсывание тв тетрадь текстов обязательно!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