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811" w:rsidRDefault="004E1811" w:rsidP="004E1811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rFonts w:ascii="&amp;quot" w:hAnsi="&amp;quot"/>
          <w:b/>
          <w:bCs/>
          <w:sz w:val="32"/>
          <w:szCs w:val="32"/>
        </w:rPr>
        <w:t>ПРАКТИЧЕСКАЯ РАБОТА №1</w:t>
      </w:r>
    </w:p>
    <w:p w:rsidR="004E1811" w:rsidRDefault="004E1811" w:rsidP="004E1811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rFonts w:ascii="&amp;quot" w:hAnsi="&amp;quot"/>
          <w:b/>
          <w:bCs/>
          <w:sz w:val="32"/>
          <w:szCs w:val="32"/>
        </w:rPr>
        <w:t>Тема: «</w:t>
      </w:r>
      <w:r>
        <w:rPr>
          <w:rFonts w:ascii="&amp;quot" w:hAnsi="&amp;quot"/>
          <w:i/>
          <w:iCs/>
          <w:sz w:val="32"/>
          <w:szCs w:val="32"/>
        </w:rPr>
        <w:t>Получение, собирание и распознавание газов</w:t>
      </w:r>
      <w:r>
        <w:rPr>
          <w:rFonts w:ascii="&amp;quot" w:hAnsi="&amp;quot"/>
          <w:b/>
          <w:bCs/>
          <w:sz w:val="32"/>
          <w:szCs w:val="32"/>
        </w:rPr>
        <w:t>».</w:t>
      </w:r>
    </w:p>
    <w:p w:rsidR="004E1811" w:rsidRDefault="004E1811" w:rsidP="004E1811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4E1811" w:rsidRDefault="004E1811" w:rsidP="004E1811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u w:val="single"/>
        </w:rPr>
        <w:t>Цель работы</w:t>
      </w:r>
      <w:proofErr w:type="gramStart"/>
      <w:r>
        <w:rPr>
          <w:rFonts w:ascii="&amp;quot" w:hAnsi="&amp;quot"/>
          <w:b/>
          <w:bCs/>
          <w:u w:val="single"/>
        </w:rPr>
        <w:t>:</w:t>
      </w:r>
      <w:r>
        <w:rPr>
          <w:rFonts w:ascii="&amp;quot" w:hAnsi="&amp;quot"/>
        </w:rPr>
        <w:t xml:space="preserve"> Научиться</w:t>
      </w:r>
      <w:proofErr w:type="gramEnd"/>
      <w:r>
        <w:rPr>
          <w:rFonts w:ascii="&amp;quot" w:hAnsi="&amp;quot"/>
        </w:rPr>
        <w:t xml:space="preserve"> получать, собирать, распознавать водород, кислород, углекислый газ, повторить ТБ работы со взрывоопасными веществами, со спиртовкой.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b/>
          <w:bCs/>
          <w:u w:val="single"/>
        </w:rPr>
        <w:t>Оборудование:</w:t>
      </w:r>
      <w:r>
        <w:rPr>
          <w:rFonts w:ascii="&amp;quot" w:hAnsi="&amp;quot"/>
        </w:rPr>
        <w:t xml:space="preserve"> Пробирки, штатив, лучинка, спички, спиртовка, газоотводная трубка.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b/>
          <w:bCs/>
          <w:u w:val="single"/>
        </w:rPr>
        <w:t>Реактивы:</w:t>
      </w:r>
      <w:r>
        <w:rPr>
          <w:rFonts w:ascii="&amp;quot" w:hAnsi="&amp;quot"/>
        </w:rPr>
        <w:t xml:space="preserve"> </w:t>
      </w:r>
      <w:proofErr w:type="spellStart"/>
      <w:r>
        <w:rPr>
          <w:rFonts w:ascii="&amp;quot" w:hAnsi="&amp;quot"/>
        </w:rPr>
        <w:t>HCl</w:t>
      </w:r>
      <w:proofErr w:type="spellEnd"/>
      <w:r>
        <w:rPr>
          <w:rFonts w:ascii="&amp;quot" w:hAnsi="&amp;quot"/>
        </w:rPr>
        <w:t xml:space="preserve">, </w:t>
      </w:r>
      <w:proofErr w:type="spellStart"/>
      <w:r>
        <w:rPr>
          <w:rFonts w:ascii="&amp;quot" w:hAnsi="&amp;quot"/>
        </w:rPr>
        <w:t>Zn</w:t>
      </w:r>
      <w:proofErr w:type="spellEnd"/>
      <w:r>
        <w:rPr>
          <w:rFonts w:ascii="&amp;quot" w:hAnsi="&amp;quot"/>
        </w:rPr>
        <w:t>, H</w:t>
      </w:r>
      <w:r>
        <w:rPr>
          <w:rFonts w:ascii="&amp;quot" w:hAnsi="&amp;quot"/>
          <w:sz w:val="20"/>
          <w:szCs w:val="20"/>
          <w:vertAlign w:val="superscript"/>
        </w:rPr>
        <w:t>2</w:t>
      </w:r>
      <w:r>
        <w:rPr>
          <w:rFonts w:ascii="&amp;quot" w:hAnsi="&amp;quot"/>
        </w:rPr>
        <w:t>O</w:t>
      </w:r>
      <w:r>
        <w:rPr>
          <w:rFonts w:ascii="&amp;quot" w:hAnsi="&amp;quot"/>
          <w:sz w:val="20"/>
          <w:szCs w:val="20"/>
          <w:vertAlign w:val="superscript"/>
        </w:rPr>
        <w:t>2</w:t>
      </w:r>
      <w:r>
        <w:rPr>
          <w:rFonts w:ascii="&amp;quot" w:hAnsi="&amp;quot"/>
        </w:rPr>
        <w:t>, CaCO</w:t>
      </w:r>
      <w:r>
        <w:rPr>
          <w:rFonts w:ascii="&amp;quot" w:hAnsi="&amp;quot"/>
          <w:sz w:val="20"/>
          <w:szCs w:val="20"/>
          <w:vertAlign w:val="superscript"/>
        </w:rPr>
        <w:t>3</w:t>
      </w:r>
      <w:r>
        <w:rPr>
          <w:rFonts w:ascii="&amp;quot" w:hAnsi="&amp;quot"/>
        </w:rPr>
        <w:t>(мрамор), MnO</w:t>
      </w:r>
      <w:r>
        <w:rPr>
          <w:rFonts w:ascii="&amp;quot" w:hAnsi="&amp;quot"/>
          <w:sz w:val="20"/>
          <w:szCs w:val="20"/>
          <w:vertAlign w:val="superscript"/>
        </w:rPr>
        <w:t>2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4E1811" w:rsidRDefault="004E1811" w:rsidP="004E1811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rFonts w:ascii="&amp;quot" w:hAnsi="&amp;quot"/>
          <w:b/>
          <w:bCs/>
        </w:rPr>
        <w:t>Ход работы: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b/>
          <w:bCs/>
        </w:rPr>
        <w:t>Опыт №1.</w:t>
      </w:r>
      <w:r>
        <w:rPr>
          <w:rFonts w:ascii="&amp;quot" w:hAnsi="&amp;quot"/>
          <w:i/>
          <w:iCs/>
        </w:rPr>
        <w:t xml:space="preserve"> Получение, собирание и распознавание водорода.</w:t>
      </w:r>
      <w:r>
        <w:rPr>
          <w:rFonts w:ascii="&amp;quot" w:hAnsi="&amp;quot"/>
        </w:rPr>
        <w:t xml:space="preserve"> </w:t>
      </w:r>
    </w:p>
    <w:p w:rsidR="004E1811" w:rsidRDefault="004E1811" w:rsidP="004E1811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</w:rPr>
        <w:t xml:space="preserve">В пробирку поместите две гранулы цинка и прилейте в неё 1-2 мл соляной кислоты. </w:t>
      </w:r>
    </w:p>
    <w:p w:rsidR="004E1811" w:rsidRDefault="004E1811" w:rsidP="004E1811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u w:val="single"/>
        </w:rPr>
        <w:t>Что наблюдается? Запишите уравнения реакций.</w:t>
      </w:r>
    </w:p>
    <w:p w:rsidR="004E1811" w:rsidRDefault="004E1811" w:rsidP="004E1811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</w:rPr>
        <w:t xml:space="preserve">Накройте вашу пробирку большего диаметра, немного заходя за край меньшей пробирки. Через одну две минуты поднимите большую пробирку вверх и, не переворачивая её, поднесите к пламени спиртовки. </w:t>
      </w:r>
    </w:p>
    <w:p w:rsidR="004E1811" w:rsidRDefault="004E1811" w:rsidP="004E1811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u w:val="single"/>
        </w:rPr>
        <w:t>Что наблюдаете? Что можно сказать о чистоте собранного вами водорода? Почему водород собирали в перевёрнутую пробирку?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</w:rPr>
        <w:t xml:space="preserve">Зарисуйте аппараты </w:t>
      </w:r>
      <w:proofErr w:type="spellStart"/>
      <w:r>
        <w:rPr>
          <w:rFonts w:ascii="&amp;quot" w:hAnsi="&amp;quot"/>
        </w:rPr>
        <w:t>Киппа</w:t>
      </w:r>
      <w:proofErr w:type="spellEnd"/>
      <w:r>
        <w:rPr>
          <w:rFonts w:ascii="&amp;quot" w:hAnsi="&amp;quot"/>
        </w:rPr>
        <w:t xml:space="preserve"> и Кирюшкина.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b/>
          <w:bCs/>
        </w:rPr>
        <w:t>Опыт №2.</w:t>
      </w:r>
      <w:r>
        <w:rPr>
          <w:rFonts w:ascii="&amp;quot" w:hAnsi="&amp;quot"/>
          <w:i/>
          <w:iCs/>
        </w:rPr>
        <w:t xml:space="preserve"> Получение, собирание и распознавание кислорода.</w:t>
      </w:r>
      <w:r>
        <w:rPr>
          <w:rFonts w:ascii="&amp;quot" w:hAnsi="&amp;quot"/>
        </w:rPr>
        <w:t xml:space="preserve"> </w:t>
      </w:r>
    </w:p>
    <w:p w:rsidR="004E1811" w:rsidRDefault="004E1811" w:rsidP="004E1811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</w:rPr>
        <w:t xml:space="preserve">В пробирку объёмом 20 мл прилейте 5-7 мл раствора пероксида водорода. Подготовьте тлеющую лучинку (подожгите её и когда она загорится, взмахами руки погасите). Поднесите к пробирке с пероксидом водорода, куда предварительно насыпьте немного (на кончике шпателя) оксида </w:t>
      </w:r>
      <w:proofErr w:type="gramStart"/>
      <w:r>
        <w:rPr>
          <w:rFonts w:ascii="&amp;quot" w:hAnsi="&amp;quot"/>
        </w:rPr>
        <w:t>марганца(</w:t>
      </w:r>
      <w:proofErr w:type="gramEnd"/>
      <w:r>
        <w:rPr>
          <w:rFonts w:ascii="&amp;quot" w:hAnsi="&amp;quot"/>
        </w:rPr>
        <w:t>IV).</w:t>
      </w:r>
    </w:p>
    <w:p w:rsidR="004E1811" w:rsidRDefault="004E1811" w:rsidP="004E1811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u w:val="single"/>
        </w:rPr>
        <w:t>Что наблюдаете? Запишите уравнения реакций.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u w:val="single"/>
        </w:rPr>
        <w:t>Зарисуйте схему установки для получения кислорода из перекиси водорода.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b/>
          <w:bCs/>
        </w:rPr>
        <w:t>Опыт №3.</w:t>
      </w:r>
      <w:r>
        <w:rPr>
          <w:rFonts w:ascii="&amp;quot" w:hAnsi="&amp;quot"/>
          <w:i/>
          <w:iCs/>
        </w:rPr>
        <w:t xml:space="preserve"> Получение, собирание и распознавание углекислого газа.</w:t>
      </w:r>
      <w:r>
        <w:rPr>
          <w:rFonts w:ascii="&amp;quot" w:hAnsi="&amp;quot"/>
        </w:rPr>
        <w:t xml:space="preserve"> 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</w:rPr>
        <w:t xml:space="preserve">В пробирку объёмом 20 мл поместите кусочек мрамора и прилейте раствор уксусной кислоты. </w:t>
      </w:r>
      <w:r>
        <w:rPr>
          <w:rFonts w:ascii="&amp;quot" w:hAnsi="&amp;quot"/>
          <w:u w:val="single"/>
        </w:rPr>
        <w:t>Что наблюдаете?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</w:rPr>
        <w:t xml:space="preserve">Через 1-2 минуты внесите в верхнюю часть пробирки горящую лучинку. 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u w:val="single"/>
        </w:rPr>
        <w:t>Что наблюдаете? Запишите уравнение реакции в молекулярной и ионной формах.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</w:rPr>
        <w:t>В пробирку налейте 1-2 мл прозрачного раствора известковой воды. Используя чистую стеклянную трубочку, осторожно продувайте через раствор выдыхаемый воздух.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u w:val="single"/>
        </w:rPr>
        <w:t>Что наблюдаете? Запишите уравнение реакции в молекулярной и ионной формах.</w:t>
      </w:r>
    </w:p>
    <w:p w:rsidR="004E1811" w:rsidRDefault="004E1811" w:rsidP="004E18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</w:rPr>
        <w:t xml:space="preserve">Запишите </w:t>
      </w:r>
      <w:r>
        <w:rPr>
          <w:rFonts w:ascii="&amp;quot" w:hAnsi="&amp;quot"/>
          <w:b/>
          <w:bCs/>
        </w:rPr>
        <w:t>ВЫВОД</w:t>
      </w:r>
      <w:r>
        <w:rPr>
          <w:rFonts w:ascii="&amp;quot" w:hAnsi="&amp;quot"/>
        </w:rPr>
        <w:t xml:space="preserve"> о проделанной работе </w:t>
      </w:r>
      <w:r>
        <w:rPr>
          <w:rFonts w:ascii="&amp;quot" w:hAnsi="&amp;quot"/>
          <w:u w:val="single"/>
        </w:rPr>
        <w:t>и свойствах полученных газов, и их применении в жизни человека</w:t>
      </w:r>
      <w:r>
        <w:rPr>
          <w:rFonts w:ascii="&amp;quot" w:hAnsi="&amp;quot"/>
          <w:u w:val="single"/>
        </w:rPr>
        <w:t>.</w:t>
      </w:r>
    </w:p>
    <w:p w:rsidR="001A03B1" w:rsidRDefault="001A03B1">
      <w:bookmarkStart w:id="0" w:name="_GoBack"/>
      <w:bookmarkEnd w:id="0"/>
    </w:p>
    <w:sectPr w:rsidR="001A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74857"/>
    <w:multiLevelType w:val="multilevel"/>
    <w:tmpl w:val="08EA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11"/>
    <w:rsid w:val="001A03B1"/>
    <w:rsid w:val="004E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6086"/>
  <w15:chartTrackingRefBased/>
  <w15:docId w15:val="{634B5646-8B3D-443A-B3FF-E79D97A0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2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2020-04-25T12:22:00Z</dcterms:created>
  <dcterms:modified xsi:type="dcterms:W3CDTF">2020-04-25T12:30:00Z</dcterms:modified>
</cp:coreProperties>
</file>