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1276"/>
        <w:gridCol w:w="3119"/>
        <w:gridCol w:w="1210"/>
        <w:gridCol w:w="1701"/>
      </w:tblGrid>
      <w:tr w:rsidR="008B5FA2" w:rsidRPr="00FA7E9E" w:rsidTr="003F2ABB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11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3F2ABB">
        <w:tc>
          <w:tcPr>
            <w:tcW w:w="740" w:type="dxa"/>
          </w:tcPr>
          <w:p w:rsidR="00FA7E9E" w:rsidRPr="00FA7E9E" w:rsidRDefault="009A2BE5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993" w:type="dxa"/>
          </w:tcPr>
          <w:p w:rsidR="00C42802" w:rsidRDefault="009A2BE5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Pr="00FA7E9E" w:rsidRDefault="009A2BE5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9.00-9.3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A7E9E" w:rsidRPr="00FA7E9E" w:rsidRDefault="003F2AB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FA7E9E" w:rsidRPr="00CA235D" w:rsidRDefault="003F2AB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теме «Русские земли </w:t>
            </w:r>
            <w:proofErr w:type="gramStart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сер. 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XIII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</w:t>
            </w:r>
            <w:proofErr w:type="gramStart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7E9E" w:rsidRPr="00B9131D" w:rsidRDefault="00B37901" w:rsidP="003F2A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 §18-22</w:t>
            </w:r>
            <w:bookmarkStart w:id="0" w:name="_GoBack"/>
            <w:bookmarkEnd w:id="0"/>
          </w:p>
        </w:tc>
        <w:tc>
          <w:tcPr>
            <w:tcW w:w="3119" w:type="dxa"/>
          </w:tcPr>
          <w:p w:rsidR="00B9131D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B5FA2" w:rsidRPr="00FA7E9E" w:rsidTr="003F2ABB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802" w:rsidRDefault="009A2BE5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Pr="00FA7E9E" w:rsidRDefault="009A2BE5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11.15-11.45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7E9E" w:rsidRPr="00FA7E9E" w:rsidRDefault="003F2AB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8B5FA2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A7E9E" w:rsidRPr="00FA7E9E" w:rsidRDefault="003F2ABB" w:rsidP="003F2A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Начало объединения русских земель вокруг Москвы 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7E9E" w:rsidRPr="00B9131D" w:rsidRDefault="003F2ABB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31D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19" w:type="dxa"/>
          </w:tcPr>
          <w:p w:rsidR="00FA7E9E" w:rsidRPr="004B162A" w:rsidRDefault="003F2ABB" w:rsidP="00CA235D">
            <w:pPr>
              <w:pStyle w:val="c0"/>
              <w:spacing w:before="0" w:beforeAutospacing="0" w:after="0" w:afterAutospacing="0"/>
              <w:rPr>
                <w:rStyle w:val="c1"/>
                <w:b/>
                <w:sz w:val="28"/>
                <w:szCs w:val="28"/>
              </w:rPr>
            </w:pPr>
            <w:r w:rsidRPr="004B162A">
              <w:rPr>
                <w:rStyle w:val="c1"/>
                <w:sz w:val="28"/>
                <w:szCs w:val="28"/>
              </w:rPr>
              <w:t xml:space="preserve">На основе содержания </w:t>
            </w:r>
            <w:r w:rsidRPr="004B162A">
              <w:rPr>
                <w:b/>
                <w:color w:val="111115"/>
                <w:sz w:val="28"/>
                <w:szCs w:val="28"/>
              </w:rPr>
              <w:t>§</w:t>
            </w:r>
            <w:r w:rsidRPr="004B162A">
              <w:rPr>
                <w:color w:val="111115"/>
                <w:sz w:val="28"/>
                <w:szCs w:val="28"/>
              </w:rPr>
              <w:t xml:space="preserve">23, </w:t>
            </w:r>
            <w:r w:rsidRPr="004B162A">
              <w:rPr>
                <w:rStyle w:val="c1"/>
                <w:b/>
                <w:sz w:val="28"/>
                <w:szCs w:val="28"/>
              </w:rPr>
              <w:t xml:space="preserve">выполнить </w:t>
            </w:r>
            <w:r w:rsidR="004B162A" w:rsidRPr="004B162A">
              <w:rPr>
                <w:rStyle w:val="c1"/>
                <w:b/>
                <w:sz w:val="28"/>
                <w:szCs w:val="28"/>
              </w:rPr>
              <w:t xml:space="preserve">3 </w:t>
            </w:r>
            <w:r w:rsidRPr="004B162A">
              <w:rPr>
                <w:rStyle w:val="c1"/>
                <w:b/>
                <w:sz w:val="28"/>
                <w:szCs w:val="28"/>
              </w:rPr>
              <w:t>задания в тетради:</w:t>
            </w:r>
          </w:p>
          <w:p w:rsidR="003F2ABB" w:rsidRPr="003F2ABB" w:rsidRDefault="003F2ABB" w:rsidP="003F2ABB">
            <w:pPr>
              <w:pStyle w:val="c0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4B162A">
              <w:rPr>
                <w:rStyle w:val="c1"/>
                <w:sz w:val="28"/>
                <w:szCs w:val="28"/>
              </w:rPr>
              <w:t>Задания внизу!!!</w:t>
            </w:r>
            <w:r>
              <w:rPr>
                <w:rStyle w:val="c1"/>
              </w:rPr>
              <w:t xml:space="preserve"> 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3F2ABB" w:rsidRPr="004B162A" w:rsidRDefault="003F2ABB" w:rsidP="004B162A">
      <w:pPr>
        <w:pStyle w:val="a3"/>
        <w:numPr>
          <w:ilvl w:val="0"/>
          <w:numId w:val="17"/>
        </w:num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162A">
        <w:rPr>
          <w:rFonts w:ascii="Times New Roman" w:eastAsia="Calibri" w:hAnsi="Times New Roman" w:cs="Times New Roman"/>
          <w:sz w:val="28"/>
          <w:szCs w:val="28"/>
        </w:rPr>
        <w:t>Борьба Москвы с Ордой</w:t>
      </w:r>
      <w:r w:rsidR="004B162A">
        <w:rPr>
          <w:rFonts w:ascii="Times New Roman" w:eastAsia="Calibri" w:hAnsi="Times New Roman" w:cs="Times New Roman"/>
          <w:sz w:val="28"/>
          <w:szCs w:val="28"/>
        </w:rPr>
        <w:t xml:space="preserve"> (письменно в тетради)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F2ABB" w:rsidTr="003F2ABB">
        <w:tc>
          <w:tcPr>
            <w:tcW w:w="7393" w:type="dxa"/>
          </w:tcPr>
          <w:p w:rsidR="003F2ABB" w:rsidRDefault="003F2ABB" w:rsidP="003F2AB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393" w:type="dxa"/>
          </w:tcPr>
          <w:p w:rsidR="003F2ABB" w:rsidRDefault="003F2ABB" w:rsidP="003F2AB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Событие</w:t>
            </w:r>
          </w:p>
        </w:tc>
      </w:tr>
      <w:tr w:rsidR="003F2ABB" w:rsidTr="003F2ABB">
        <w:tc>
          <w:tcPr>
            <w:tcW w:w="7393" w:type="dxa"/>
          </w:tcPr>
          <w:p w:rsidR="003F2ABB" w:rsidRDefault="003F2ABB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1375 г.</w:t>
            </w:r>
          </w:p>
        </w:tc>
        <w:tc>
          <w:tcPr>
            <w:tcW w:w="7393" w:type="dxa"/>
          </w:tcPr>
          <w:p w:rsidR="003F2ABB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……………….</w:t>
            </w:r>
          </w:p>
        </w:tc>
      </w:tr>
      <w:tr w:rsidR="004B162A" w:rsidTr="003F2ABB"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Сражение на р.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Вожи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разгром Орды</w:t>
            </w:r>
          </w:p>
        </w:tc>
      </w:tr>
      <w:tr w:rsidR="004B162A" w:rsidTr="003F2ABB"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1380 г.</w:t>
            </w:r>
          </w:p>
        </w:tc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……………….</w:t>
            </w:r>
          </w:p>
        </w:tc>
      </w:tr>
      <w:tr w:rsidR="004B162A" w:rsidTr="003F2ABB"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Разорение Москвы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Тохтамышем</w:t>
            </w:r>
            <w:proofErr w:type="spellEnd"/>
          </w:p>
        </w:tc>
      </w:tr>
    </w:tbl>
    <w:p w:rsidR="003F2ABB" w:rsidRDefault="003F2ABB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4B162A" w:rsidRDefault="004B162A" w:rsidP="004B162A">
      <w:pPr>
        <w:pStyle w:val="a3"/>
        <w:numPr>
          <w:ilvl w:val="0"/>
          <w:numId w:val="17"/>
        </w:num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Какие действия Ивана Калиты способствовали укреплению и возвышению Москвы? (письменно в тетради)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1……………………………………………..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2……………………………………………..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3……………………………………………..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4B162A" w:rsidRDefault="004B162A" w:rsidP="004B162A">
      <w:pPr>
        <w:pStyle w:val="a3"/>
        <w:numPr>
          <w:ilvl w:val="0"/>
          <w:numId w:val="17"/>
        </w:num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Найди на карте земли, присоединенные к Москве при Иване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алите (стр. 155 учебника) (сделать устно)</w:t>
      </w:r>
    </w:p>
    <w:p w:rsidR="004B162A" w:rsidRP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4B162A" w:rsidRPr="004B162A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16A8D"/>
    <w:rsid w:val="003B3C37"/>
    <w:rsid w:val="003F2ABB"/>
    <w:rsid w:val="004B162A"/>
    <w:rsid w:val="004B7AE6"/>
    <w:rsid w:val="00526EA2"/>
    <w:rsid w:val="00616F1A"/>
    <w:rsid w:val="006B24C0"/>
    <w:rsid w:val="008B5FA2"/>
    <w:rsid w:val="008F344F"/>
    <w:rsid w:val="009A2BE5"/>
    <w:rsid w:val="00B27B73"/>
    <w:rsid w:val="00B37901"/>
    <w:rsid w:val="00B9131D"/>
    <w:rsid w:val="00C42802"/>
    <w:rsid w:val="00CA235D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19</cp:revision>
  <dcterms:created xsi:type="dcterms:W3CDTF">2020-04-07T07:55:00Z</dcterms:created>
  <dcterms:modified xsi:type="dcterms:W3CDTF">2020-04-28T07:49:00Z</dcterms:modified>
</cp:coreProperties>
</file>