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3E0EA9">
        <w:rPr>
          <w:rFonts w:ascii="Times New Roman" w:hAnsi="Times New Roman"/>
          <w:sz w:val="28"/>
          <w:szCs w:val="28"/>
          <w:highlight w:val="yellow"/>
        </w:rPr>
        <w:t xml:space="preserve">Время урока: </w:t>
      </w:r>
      <w:r w:rsidR="00796F14">
        <w:rPr>
          <w:rFonts w:ascii="Times New Roman" w:hAnsi="Times New Roman"/>
          <w:sz w:val="28"/>
          <w:szCs w:val="28"/>
          <w:highlight w:val="yellow"/>
        </w:rPr>
        <w:t>10</w:t>
      </w:r>
      <w:r w:rsidR="00890E2D">
        <w:rPr>
          <w:rFonts w:ascii="Times New Roman" w:hAnsi="Times New Roman"/>
          <w:sz w:val="28"/>
          <w:szCs w:val="28"/>
          <w:highlight w:val="yellow"/>
        </w:rPr>
        <w:t>.</w:t>
      </w:r>
      <w:r w:rsidR="00796F14">
        <w:rPr>
          <w:rFonts w:ascii="Times New Roman" w:hAnsi="Times New Roman"/>
          <w:sz w:val="28"/>
          <w:szCs w:val="28"/>
          <w:highlight w:val="yellow"/>
        </w:rPr>
        <w:t>30</w:t>
      </w:r>
      <w:r w:rsidR="003E0EA9">
        <w:rPr>
          <w:rFonts w:ascii="Times New Roman" w:hAnsi="Times New Roman"/>
          <w:sz w:val="28"/>
          <w:szCs w:val="28"/>
          <w:highlight w:val="yellow"/>
        </w:rPr>
        <w:t>-</w:t>
      </w:r>
      <w:r w:rsidR="00796F14">
        <w:rPr>
          <w:rFonts w:ascii="Times New Roman" w:hAnsi="Times New Roman"/>
          <w:sz w:val="28"/>
          <w:szCs w:val="28"/>
          <w:highlight w:val="yellow"/>
        </w:rPr>
        <w:t>11</w:t>
      </w:r>
      <w:r w:rsidR="003E0EA9">
        <w:rPr>
          <w:rFonts w:ascii="Times New Roman" w:hAnsi="Times New Roman"/>
          <w:sz w:val="28"/>
          <w:szCs w:val="28"/>
          <w:highlight w:val="yellow"/>
        </w:rPr>
        <w:t>.</w:t>
      </w:r>
      <w:r w:rsidR="00796F14">
        <w:rPr>
          <w:rFonts w:ascii="Times New Roman" w:hAnsi="Times New Roman"/>
          <w:sz w:val="28"/>
          <w:szCs w:val="28"/>
          <w:highlight w:val="yellow"/>
        </w:rPr>
        <w:t>00</w:t>
      </w:r>
      <w:r w:rsidR="003E0EA9">
        <w:rPr>
          <w:rFonts w:ascii="Times New Roman" w:hAnsi="Times New Roman"/>
          <w:sz w:val="28"/>
          <w:szCs w:val="28"/>
          <w:highlight w:val="yellow"/>
        </w:rPr>
        <w:t xml:space="preserve">; </w:t>
      </w:r>
      <w:r w:rsidR="00796F14">
        <w:rPr>
          <w:rFonts w:ascii="Times New Roman" w:hAnsi="Times New Roman"/>
          <w:sz w:val="28"/>
          <w:szCs w:val="28"/>
          <w:highlight w:val="yellow"/>
        </w:rPr>
        <w:t>3</w:t>
      </w:r>
      <w:r w:rsidR="003E0EA9">
        <w:rPr>
          <w:rFonts w:ascii="Times New Roman" w:hAnsi="Times New Roman"/>
          <w:sz w:val="28"/>
          <w:szCs w:val="28"/>
          <w:highlight w:val="yellow"/>
        </w:rPr>
        <w:t>-й урок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993"/>
        <w:gridCol w:w="1275"/>
        <w:gridCol w:w="1843"/>
        <w:gridCol w:w="1843"/>
        <w:gridCol w:w="2410"/>
        <w:gridCol w:w="1701"/>
        <w:gridCol w:w="1275"/>
        <w:gridCol w:w="1418"/>
      </w:tblGrid>
      <w:tr w:rsidR="00A24FB5" w:rsidRPr="00FA425D" w:rsidTr="00B67AFC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410" w:type="dxa"/>
          </w:tcPr>
          <w:p w:rsidR="00A24FB5" w:rsidRPr="00FA425D" w:rsidRDefault="00A24FB5" w:rsidP="008665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1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B67AFC">
        <w:tc>
          <w:tcPr>
            <w:tcW w:w="959" w:type="dxa"/>
          </w:tcPr>
          <w:p w:rsidR="00A24FB5" w:rsidRPr="00FA425D" w:rsidRDefault="00A24FB5" w:rsidP="00796F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 w:rsidR="00796F1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984" w:type="dxa"/>
          </w:tcPr>
          <w:p w:rsidR="00A24FB5" w:rsidRPr="00FA425D" w:rsidRDefault="0086659E" w:rsidP="0010123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993" w:type="dxa"/>
          </w:tcPr>
          <w:p w:rsidR="00A24FB5" w:rsidRPr="00FA425D" w:rsidRDefault="00796F14" w:rsidP="00B67A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447568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275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843" w:type="dxa"/>
          </w:tcPr>
          <w:p w:rsidR="00A24FB5" w:rsidRPr="00FA425D" w:rsidRDefault="00F06FCF" w:rsidP="00F00D9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«Памяти павших,  будьте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достойны</w:t>
            </w:r>
            <w:proofErr w:type="gramStart"/>
            <w:r w:rsidR="00F00D96">
              <w:rPr>
                <w:rFonts w:ascii="Times New Roman" w:hAnsi="Times New Roman"/>
                <w:sz w:val="24"/>
                <w:szCs w:val="28"/>
              </w:rPr>
              <w:t>.</w:t>
            </w:r>
            <w:r w:rsidR="00C736A4">
              <w:rPr>
                <w:rFonts w:ascii="Times New Roman" w:hAnsi="Times New Roman"/>
                <w:sz w:val="24"/>
                <w:szCs w:val="28"/>
              </w:rPr>
              <w:t>О</w:t>
            </w:r>
            <w:proofErr w:type="spellEnd"/>
            <w:proofErr w:type="gramEnd"/>
            <w:r w:rsidR="00C736A4">
              <w:rPr>
                <w:rFonts w:ascii="Times New Roman" w:hAnsi="Times New Roman"/>
                <w:sz w:val="24"/>
                <w:szCs w:val="28"/>
              </w:rPr>
              <w:t xml:space="preserve"> доблестях, о подвигах, о славе…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8"/>
              </w:rPr>
              <w:t>»</w:t>
            </w:r>
            <w:r w:rsidR="00221421">
              <w:rPr>
                <w:rFonts w:ascii="Times New Roman" w:hAnsi="Times New Roman"/>
                <w:sz w:val="24"/>
                <w:szCs w:val="28"/>
              </w:rPr>
              <w:t xml:space="preserve"> Продолжение темы.</w:t>
            </w:r>
          </w:p>
        </w:tc>
        <w:tc>
          <w:tcPr>
            <w:tcW w:w="1843" w:type="dxa"/>
          </w:tcPr>
          <w:p w:rsidR="006613F3" w:rsidRDefault="00C736A4" w:rsidP="004475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color w:val="0000FF"/>
                <w:u w:val="single"/>
              </w:rPr>
            </w:pPr>
            <w:hyperlink r:id="rId5" w:history="1">
              <w:r w:rsidR="0017685E" w:rsidRPr="0017685E">
                <w:rPr>
                  <w:color w:val="0000FF"/>
                  <w:u w:val="single"/>
                </w:rPr>
                <w:t>https://nsportal.ru/shkola/muzyka/library/2013/11/09/o-podvigakh-o-doblesti-o-slave</w:t>
              </w:r>
            </w:hyperlink>
          </w:p>
          <w:p w:rsidR="00F00D96" w:rsidRDefault="00F00D96" w:rsidP="004475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color w:val="0000FF"/>
                <w:u w:val="single"/>
              </w:rPr>
            </w:pPr>
          </w:p>
          <w:p w:rsidR="00F00D96" w:rsidRPr="00F913C6" w:rsidRDefault="00C736A4" w:rsidP="004475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6" w:history="1">
              <w:r w:rsidR="00F00D96" w:rsidRPr="00F00D96">
                <w:rPr>
                  <w:color w:val="0000FF"/>
                  <w:u w:val="single"/>
                </w:rPr>
                <w:t>https://pravme.ru/2018-05-09-pamyati-pavshih-budte-dostojny.html</w:t>
              </w:r>
            </w:hyperlink>
          </w:p>
        </w:tc>
        <w:tc>
          <w:tcPr>
            <w:tcW w:w="2410" w:type="dxa"/>
          </w:tcPr>
          <w:p w:rsidR="00A24FB5" w:rsidRPr="00FA425D" w:rsidRDefault="003D3B04" w:rsidP="002214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Самостоятельно изучить параграф </w:t>
            </w:r>
            <w:r w:rsidR="00221421"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,страница в учебнике16</w:t>
            </w:r>
            <w:r w:rsidR="00221421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3D3B04" w:rsidRPr="00FA425D" w:rsidRDefault="00447568" w:rsidP="00447568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1275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41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10123E"/>
    <w:rsid w:val="00154C4F"/>
    <w:rsid w:val="0017685E"/>
    <w:rsid w:val="00213886"/>
    <w:rsid w:val="00221421"/>
    <w:rsid w:val="00284200"/>
    <w:rsid w:val="002A24C4"/>
    <w:rsid w:val="002E5C45"/>
    <w:rsid w:val="002F0296"/>
    <w:rsid w:val="003D3B04"/>
    <w:rsid w:val="003E0EA9"/>
    <w:rsid w:val="004136DE"/>
    <w:rsid w:val="00447568"/>
    <w:rsid w:val="006519E2"/>
    <w:rsid w:val="006613F3"/>
    <w:rsid w:val="007045DF"/>
    <w:rsid w:val="00796F14"/>
    <w:rsid w:val="008071D7"/>
    <w:rsid w:val="0086659E"/>
    <w:rsid w:val="00890E2D"/>
    <w:rsid w:val="00924EA7"/>
    <w:rsid w:val="00927C97"/>
    <w:rsid w:val="009D7071"/>
    <w:rsid w:val="00A1010E"/>
    <w:rsid w:val="00A24FB5"/>
    <w:rsid w:val="00A626BF"/>
    <w:rsid w:val="00B35EDB"/>
    <w:rsid w:val="00B67AFC"/>
    <w:rsid w:val="00B72119"/>
    <w:rsid w:val="00BA2530"/>
    <w:rsid w:val="00C736A4"/>
    <w:rsid w:val="00CE3A95"/>
    <w:rsid w:val="00E40948"/>
    <w:rsid w:val="00F00D96"/>
    <w:rsid w:val="00F0298E"/>
    <w:rsid w:val="00F06FCF"/>
    <w:rsid w:val="00F20A51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5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me.ru/2018-05-09-pamyati-pavshih-budte-dostojny.html" TargetMode="External"/><Relationship Id="rId5" Type="http://schemas.openxmlformats.org/officeDocument/2006/relationships/hyperlink" Target="https://nsportal.ru/shkola/muzyka/library/2013/11/09/o-podvigakh-o-doblesti-o-slav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52</cp:revision>
  <cp:lastPrinted>2020-03-25T06:28:00Z</cp:lastPrinted>
  <dcterms:created xsi:type="dcterms:W3CDTF">2020-03-26T09:10:00Z</dcterms:created>
  <dcterms:modified xsi:type="dcterms:W3CDTF">2020-05-11T05:07:00Z</dcterms:modified>
</cp:coreProperties>
</file>