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tabs>
          <w:tab w:leader="none" w:pos="7699" w:val="center"/>
          <w:tab w:leader="none" w:pos="10884" w:val="left"/>
        </w:tabs>
      </w:pPr>
      <w:r>
        <w:rPr>
          <w:rFonts w:ascii="Times New Roman" w:hAnsi="Times New Roman"/>
          <w:sz w:val="28"/>
          <w:szCs w:val="28"/>
          <w:shd w:fill="FFFF00" w:val="clear"/>
        </w:rPr>
        <w:t>Мониторинг хода образовательного процесса       8а русский язык</w:t>
        <w:tab/>
      </w:r>
    </w:p>
    <w:tbl>
      <w:tblPr>
        <w:jc w:val="left"/>
        <w:tblInd w:type="dxa" w:w="-201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83"/>
          <w:bottom w:type="dxa" w:w="0"/>
          <w:right w:type="dxa" w:w="108"/>
        </w:tblCellMar>
      </w:tblPr>
      <w:tblGrid>
        <w:gridCol w:w="778"/>
        <w:gridCol w:w="1365"/>
        <w:gridCol w:w="1005"/>
        <w:gridCol w:w="1680"/>
        <w:gridCol w:w="2627"/>
        <w:gridCol w:w="1484"/>
        <w:gridCol w:w="1889"/>
        <w:gridCol w:w="2381"/>
        <w:gridCol w:w="1133"/>
        <w:gridCol w:w="1266"/>
      </w:tblGrid>
      <w:tr>
        <w:trPr>
          <w:cantSplit w:val="false"/>
        </w:trPr>
        <w:tc>
          <w:tcPr>
            <w:tcW w:type="dxa" w:w="7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type="dxa" w:w="13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type="dxa" w:w="100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type="dxa" w:w="16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type="dxa" w:w="26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type="dxa" w:w="14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type="dxa" w:w="188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type="dxa" w:w="23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type="dxa" w:w="113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type="dxa" w:w="12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>
        <w:trPr>
          <w:cantSplit w:val="false"/>
        </w:trPr>
        <w:tc>
          <w:tcPr>
            <w:tcW w:type="dxa" w:w="7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type="dxa" w:w="13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Русский</w:t>
            </w:r>
          </w:p>
        </w:tc>
        <w:tc>
          <w:tcPr>
            <w:tcW w:type="dxa" w:w="100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type="dxa" w:w="16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26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р\р Рассказ с использованием диалога</w:t>
            </w:r>
          </w:p>
        </w:tc>
        <w:tc>
          <w:tcPr>
            <w:tcW w:type="dxa" w:w="14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88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sz w:val="24"/>
                <w:szCs w:val="24"/>
              </w:rPr>
              <w:t>Перечитать главы из поэмы «Василий Теркин»</w:t>
            </w:r>
          </w:p>
        </w:tc>
        <w:tc>
          <w:tcPr>
            <w:tcW w:type="dxa" w:w="23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bookmarkStart w:id="0" w:name="__DdeLink__114_584531704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Упр. 4</w:t>
            </w:r>
            <w:bookmarkEnd w:id="0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4-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сочинение. Как диалоги в поэме «В.Теркин»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помогают раскрыть характеры героев 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(главы «Переправа» и «Два солдата»</w:t>
            </w:r>
          </w:p>
        </w:tc>
        <w:tc>
          <w:tcPr>
            <w:tcW w:type="dxa" w:w="113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2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7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type="dxa" w:w="13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Русский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(2 урока)</w:t>
            </w:r>
          </w:p>
        </w:tc>
        <w:tc>
          <w:tcPr>
            <w:tcW w:type="dxa" w:w="100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type="dxa" w:w="16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Рубликова Л.П.</w:t>
            </w:r>
          </w:p>
        </w:tc>
        <w:tc>
          <w:tcPr>
            <w:tcW w:type="dxa" w:w="26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Цитаты и знаки препинания при них.</w:t>
            </w:r>
          </w:p>
        </w:tc>
        <w:tc>
          <w:tcPr>
            <w:tcW w:type="dxa" w:w="14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88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Стр.22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-2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выучить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теорию</w:t>
            </w:r>
          </w:p>
        </w:tc>
        <w:tc>
          <w:tcPr>
            <w:tcW w:type="dxa" w:w="23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type="dxa" w:w="113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8"/>
                <w:szCs w:val="28"/>
              </w:rPr>
              <w:t>8-928-770-03-47</w:t>
            </w:r>
          </w:p>
        </w:tc>
        <w:tc>
          <w:tcPr>
            <w:tcW w:type="dxa" w:w="12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</w:pPr>
            <w:r>
              <w:rPr>
                <w:rFonts w:ascii="Times New Roman" w:hAnsi="Times New Roman"/>
                <w:sz w:val="28"/>
                <w:szCs w:val="28"/>
              </w:rPr>
              <w:t>rublikova-box@yandex.ru</w:t>
            </w:r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778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36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005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680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262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4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88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381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1133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widowControl/>
              <w:spacing w:after="200" w:before="0" w:line="276" w:lineRule="auto"/>
              <w:contextualSpacing w:val="false"/>
            </w:pPr>
            <w:r>
              <w:rPr/>
            </w:r>
          </w:p>
        </w:tc>
        <w:tc>
          <w:tcPr>
            <w:tcW w:type="dxa" w:w="1266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83"/>
            </w:tcMar>
          </w:tcPr>
          <w:p>
            <w:pPr>
              <w:pStyle w:val="style0"/>
              <w:spacing w:after="200" w:before="0"/>
              <w:contextualSpacing w:val="false"/>
            </w:pPr>
            <w:r>
              <w:rPr/>
            </w:r>
          </w:p>
        </w:tc>
      </w:tr>
    </w:tbl>
    <w:p>
      <w:pPr>
        <w:pStyle w:val="style0"/>
        <w:widowControl/>
        <w:spacing w:after="200" w:before="0" w:line="276" w:lineRule="auto"/>
        <w:contextualSpacing w:val="false"/>
      </w:pPr>
      <w:r>
        <w:rPr/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24576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paragraph">
    <w:name w:val="Заголовок"/>
    <w:basedOn w:val="style0"/>
    <w:next w:val="style17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7" w:type="paragraph">
    <w:name w:val="Основной текст"/>
    <w:basedOn w:val="style0"/>
    <w:next w:val="style17"/>
    <w:pPr>
      <w:spacing w:after="120" w:before="0"/>
      <w:contextualSpacing w:val="false"/>
    </w:pPr>
    <w:rPr/>
  </w:style>
  <w:style w:styleId="style18" w:type="paragraph">
    <w:name w:val="Список"/>
    <w:basedOn w:val="style17"/>
    <w:next w:val="style18"/>
    <w:pPr/>
    <w:rPr>
      <w:rFonts w:cs="Mangal"/>
    </w:rPr>
  </w:style>
  <w:style w:styleId="style19" w:type="paragraph">
    <w:name w:val="Название"/>
    <w:basedOn w:val="style0"/>
    <w:next w:val="style19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0" w:type="paragraph">
    <w:name w:val="Указатель"/>
    <w:basedOn w:val="style0"/>
    <w:next w:val="style20"/>
    <w:pPr>
      <w:suppressLineNumbers/>
    </w:pPr>
    <w:rPr>
      <w:rFonts w:cs="Mangal"/>
    </w:rPr>
  </w:style>
  <w:style w:styleId="style21" w:type="paragraph">
    <w:name w:val="Содержимое таблицы"/>
    <w:basedOn w:val="style0"/>
    <w:next w:val="style21"/>
    <w:pPr/>
    <w:rPr/>
  </w:style>
  <w:style w:styleId="style22" w:type="paragraph">
    <w:name w:val="Заголовок таблицы"/>
    <w:basedOn w:val="style21"/>
    <w:next w:val="style22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2020-03-27T10:47:00.00Z</dcterms:created>
  <dc:creator>IBM</dc:creator>
  <cp:lastModifiedBy>IBM</cp:lastModifiedBy>
  <dcterms:modified xsi:type="dcterms:W3CDTF">2020-04-06T07:46:00.00Z</dcterms:modified>
  <cp:revision>5</cp:revision>
</cp:coreProperties>
</file>