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Инструкция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Возьми двойной лист в клетку. Оформи титульный (первый) лист по образцу, отступив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22"/>
          <w:shd w:fill="auto" w:val="clear"/>
        </w:rPr>
        <w:t xml:space="preserve">сверху 10 клеток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Годовая контрольная работа 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по математике 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ученика (цы) 2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класса 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за 2019-2020 учебный год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МБОУ ЦСОШ № 1</w:t>
      </w:r>
    </w:p>
    <w:p>
      <w:pPr>
        <w:spacing w:before="0" w:after="160" w:line="259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ФИ в родительном падеже</w:t>
      </w:r>
    </w:p>
    <w:p>
      <w:pPr>
        <w:spacing w:before="0" w:after="160" w:line="259"/>
        <w:ind w:right="0" w:left="0" w:firstLine="0"/>
        <w:jc w:val="left"/>
        <w:rPr>
          <w:rFonts w:ascii="Times New Roman CYR" w:hAnsi="Times New Roman CYR" w:cs="Times New Roman CYR" w:eastAsia="Times New Roman CYR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i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 CYR" w:hAnsi="Times New Roman CYR" w:cs="Times New Roman CYR" w:eastAsia="Times New Roman CYR"/>
          <w:i/>
          <w:color w:val="auto"/>
          <w:spacing w:val="0"/>
          <w:position w:val="0"/>
          <w:sz w:val="22"/>
          <w:shd w:fill="auto" w:val="clear"/>
        </w:rPr>
        <w:t xml:space="preserve">Раскрой лист, на левой  странице запиши число. На следующей строке посередине запиши № и начинай выполнять задания. </w:t>
      </w: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№1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Выполни вычисления, записывая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столбиком.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44+29=             51-26=        80-67=             72+28=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№2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Выполните вычисления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действиям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 + (100  - 89) =               87 - (23 -7)=             45 - 25 + 80=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№3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Решите задачу.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первой клумбе высадили 10 тюльпанов, на второй- на 2 тюльпана меньше, чем на первой,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на третьей  – столько, сколько на первой и второй вместе. Сколько  тюльпанов высадили на третьей клумбе?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№4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Сравни и поставь знак &lt;,  &gt; или = так, чтобы получились верные равенства и неравенства.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м* 10см          63 см * 3 дм 6 см            8 м * 80 дм      2 см 7 мм *72 мм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№5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Выпиши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только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уравнение и решите его.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24&lt;30- 5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Х- 8=20        16+16= 40-8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Посчитай сколько в данной фигуре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прямых углов ….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тупых углов …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острых углов…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6965" w:dyaOrig="2571">
          <v:rect xmlns:o="urn:schemas-microsoft-com:office:office" xmlns:v="urn:schemas-microsoft-com:vml" id="rectole0000000000" style="width:348.250000pt;height:128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