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DB199A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0404CC">
        <w:rPr>
          <w:rFonts w:ascii="Times New Roman" w:hAnsi="Times New Roman"/>
          <w:sz w:val="28"/>
          <w:szCs w:val="28"/>
          <w:highlight w:val="yellow"/>
        </w:rPr>
        <w:t>11</w:t>
      </w:r>
      <w:r w:rsidR="00AE6C3A">
        <w:rPr>
          <w:rFonts w:ascii="Times New Roman" w:hAnsi="Times New Roman"/>
          <w:sz w:val="28"/>
          <w:szCs w:val="28"/>
          <w:highlight w:val="yellow"/>
        </w:rPr>
        <w:t>.</w:t>
      </w:r>
      <w:r w:rsidR="000404CC">
        <w:rPr>
          <w:rFonts w:ascii="Times New Roman" w:hAnsi="Times New Roman"/>
          <w:sz w:val="28"/>
          <w:szCs w:val="28"/>
          <w:highlight w:val="yellow"/>
        </w:rPr>
        <w:t>15</w:t>
      </w:r>
      <w:r w:rsidR="00AE6C3A">
        <w:rPr>
          <w:rFonts w:ascii="Times New Roman" w:hAnsi="Times New Roman"/>
          <w:sz w:val="28"/>
          <w:szCs w:val="28"/>
          <w:highlight w:val="yellow"/>
        </w:rPr>
        <w:t xml:space="preserve"> – </w:t>
      </w:r>
      <w:r w:rsidR="000404CC">
        <w:rPr>
          <w:rFonts w:ascii="Times New Roman" w:hAnsi="Times New Roman"/>
          <w:sz w:val="28"/>
          <w:szCs w:val="28"/>
          <w:highlight w:val="yellow"/>
        </w:rPr>
        <w:t>11</w:t>
      </w:r>
      <w:r w:rsidR="00AE6C3A">
        <w:rPr>
          <w:rFonts w:ascii="Times New Roman" w:hAnsi="Times New Roman"/>
          <w:sz w:val="28"/>
          <w:szCs w:val="28"/>
          <w:highlight w:val="yellow"/>
        </w:rPr>
        <w:t>.</w:t>
      </w:r>
      <w:r w:rsidR="000404CC">
        <w:rPr>
          <w:rFonts w:ascii="Times New Roman" w:hAnsi="Times New Roman"/>
          <w:sz w:val="28"/>
          <w:szCs w:val="28"/>
          <w:highlight w:val="yellow"/>
        </w:rPr>
        <w:t>45</w:t>
      </w:r>
      <w:bookmarkStart w:id="0" w:name="_GoBack"/>
      <w:bookmarkEnd w:id="0"/>
      <w:r w:rsidR="00DB199A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0404CC">
        <w:rPr>
          <w:rFonts w:ascii="Times New Roman" w:hAnsi="Times New Roman"/>
          <w:sz w:val="28"/>
          <w:szCs w:val="28"/>
          <w:highlight w:val="yellow"/>
        </w:rPr>
        <w:t>4</w:t>
      </w:r>
      <w:r w:rsidR="00DB199A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1773"/>
        <w:gridCol w:w="1960"/>
        <w:gridCol w:w="1900"/>
        <w:gridCol w:w="1502"/>
        <w:gridCol w:w="1559"/>
        <w:gridCol w:w="1701"/>
      </w:tblGrid>
      <w:tr w:rsidR="00A24FB5" w:rsidRPr="00FA425D" w:rsidTr="001050CE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0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1050CE">
        <w:tc>
          <w:tcPr>
            <w:tcW w:w="851" w:type="dxa"/>
          </w:tcPr>
          <w:p w:rsidR="00A24FB5" w:rsidRPr="00FA425D" w:rsidRDefault="000404CC" w:rsidP="00AE6C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809" w:type="dxa"/>
          </w:tcPr>
          <w:p w:rsidR="00A24FB5" w:rsidRPr="00FA425D" w:rsidRDefault="00DB199A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992" w:type="dxa"/>
          </w:tcPr>
          <w:p w:rsidR="00A24FB5" w:rsidRPr="00FA425D" w:rsidRDefault="00EB4387" w:rsidP="002F0C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F0CB7">
              <w:rPr>
                <w:rFonts w:ascii="Times New Roman" w:hAnsi="Times New Roman"/>
                <w:sz w:val="28"/>
                <w:szCs w:val="28"/>
              </w:rPr>
              <w:t>8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FA425D" w:rsidRDefault="00AE6C3A" w:rsidP="002F0C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2F0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</w:t>
            </w:r>
            <w:r w:rsidR="00EB4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изайн</w:t>
            </w:r>
            <w:r w:rsidR="002F0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EB4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7E0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</w:t>
            </w:r>
            <w:r w:rsidR="00EB4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15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0" w:type="dxa"/>
          </w:tcPr>
          <w:p w:rsidR="00AE6C3A" w:rsidRDefault="000404CC" w:rsidP="00D70D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  <w:hyperlink r:id="rId5" w:history="1">
              <w:r w:rsidR="00EB4387" w:rsidRPr="00EB4387">
                <w:rPr>
                  <w:color w:val="0000FF"/>
                  <w:u w:val="single"/>
                </w:rPr>
                <w:t>http://www.myshared.ru/slide/1022193/</w:t>
              </w:r>
            </w:hyperlink>
          </w:p>
          <w:p w:rsidR="002F0CB7" w:rsidRDefault="000404CC" w:rsidP="002F0CB7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6" w:history="1">
              <w:r w:rsidR="002F0CB7">
                <w:rPr>
                  <w:rStyle w:val="a7"/>
                </w:rPr>
                <w:t>https://nsportal.ru/shkola/izobrazitelnoe-iskusstvo/library/2020/05/12/imidzh-lik-ili-lichina-sfera-imidzh-dizayna</w:t>
              </w:r>
            </w:hyperlink>
          </w:p>
          <w:p w:rsidR="002F0CB7" w:rsidRDefault="002F0CB7" w:rsidP="00D70DC6">
            <w:pPr>
              <w:tabs>
                <w:tab w:val="center" w:pos="7699"/>
                <w:tab w:val="left" w:pos="10884"/>
              </w:tabs>
              <w:spacing w:after="0" w:line="240" w:lineRule="auto"/>
            </w:pPr>
          </w:p>
          <w:p w:rsidR="006613F3" w:rsidRPr="00F913C6" w:rsidRDefault="00D70DC6" w:rsidP="00D70D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(презентация)</w:t>
            </w:r>
          </w:p>
        </w:tc>
        <w:tc>
          <w:tcPr>
            <w:tcW w:w="1900" w:type="dxa"/>
          </w:tcPr>
          <w:p w:rsidR="00A24FB5" w:rsidRPr="00FA425D" w:rsidRDefault="001050CE" w:rsidP="002F0C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Самостоятельно изучить параграф по данной теме страница в учебнике </w:t>
            </w:r>
            <w:r w:rsidR="00AE6C3A">
              <w:rPr>
                <w:rFonts w:ascii="Times New Roman" w:hAnsi="Times New Roman"/>
                <w:sz w:val="28"/>
                <w:szCs w:val="28"/>
              </w:rPr>
              <w:t>1</w:t>
            </w:r>
            <w:r w:rsidR="002F0CB7">
              <w:rPr>
                <w:rFonts w:ascii="Times New Roman" w:hAnsi="Times New Roman"/>
                <w:sz w:val="28"/>
                <w:szCs w:val="28"/>
              </w:rPr>
              <w:t>70-172</w:t>
            </w:r>
          </w:p>
        </w:tc>
        <w:tc>
          <w:tcPr>
            <w:tcW w:w="1502" w:type="dxa"/>
          </w:tcPr>
          <w:p w:rsidR="00A24FB5" w:rsidRPr="00FA425D" w:rsidRDefault="00AE6C3A" w:rsidP="00AE6C3A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1559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701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404CC"/>
    <w:rsid w:val="000941E5"/>
    <w:rsid w:val="001050CE"/>
    <w:rsid w:val="00284200"/>
    <w:rsid w:val="002A24C4"/>
    <w:rsid w:val="002B7984"/>
    <w:rsid w:val="002E5C45"/>
    <w:rsid w:val="002F0CB7"/>
    <w:rsid w:val="005B6871"/>
    <w:rsid w:val="006519E2"/>
    <w:rsid w:val="006613F3"/>
    <w:rsid w:val="00750D91"/>
    <w:rsid w:val="007D3C5D"/>
    <w:rsid w:val="007E0BD4"/>
    <w:rsid w:val="008D30E4"/>
    <w:rsid w:val="00924EA7"/>
    <w:rsid w:val="00927C97"/>
    <w:rsid w:val="009D7071"/>
    <w:rsid w:val="00A24FB5"/>
    <w:rsid w:val="00A626BF"/>
    <w:rsid w:val="00AE6C3A"/>
    <w:rsid w:val="00AF610B"/>
    <w:rsid w:val="00B16404"/>
    <w:rsid w:val="00B35EDB"/>
    <w:rsid w:val="00B72119"/>
    <w:rsid w:val="00CE3A95"/>
    <w:rsid w:val="00D70DC6"/>
    <w:rsid w:val="00DA4592"/>
    <w:rsid w:val="00DB199A"/>
    <w:rsid w:val="00E40948"/>
    <w:rsid w:val="00EB4387"/>
    <w:rsid w:val="00F11753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shkola/izobrazitelnoe-iskusstvo/library/2020/05/12/imidzh-lik-ili-lichina-sfera-imidzh-dizayna" TargetMode="External"/><Relationship Id="rId5" Type="http://schemas.openxmlformats.org/officeDocument/2006/relationships/hyperlink" Target="http://www.myshared.ru/slide/102219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40</cp:revision>
  <cp:lastPrinted>2020-03-25T06:28:00Z</cp:lastPrinted>
  <dcterms:created xsi:type="dcterms:W3CDTF">2020-03-26T09:10:00Z</dcterms:created>
  <dcterms:modified xsi:type="dcterms:W3CDTF">2020-05-17T19:32:00Z</dcterms:modified>
</cp:coreProperties>
</file>