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Четверг — </w:t>
      </w:r>
      <w:r>
        <w:rPr>
          <w:rFonts w:ascii="Times New Roman" w:cs="Times New Roman" w:hAnsi="Times New Roman"/>
          <w:b/>
          <w:sz w:val="28"/>
          <w:szCs w:val="28"/>
        </w:rPr>
        <w:t>21</w:t>
      </w:r>
      <w:r>
        <w:rPr>
          <w:rFonts w:ascii="Times New Roman" w:cs="Times New Roman" w:hAnsi="Times New Roman"/>
          <w:b/>
          <w:sz w:val="28"/>
          <w:szCs w:val="28"/>
        </w:rPr>
        <w:t xml:space="preserve"> мая 2020г.</w:t>
      </w:r>
    </w:p>
    <w:tbl>
      <w:tblPr>
        <w:jc w:val="left"/>
        <w:tblInd w:type="dxa" w:w="-24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43"/>
          <w:bottom w:type="dxa" w:w="0"/>
          <w:right w:type="dxa" w:w="108"/>
        </w:tblCellMar>
      </w:tblPr>
      <w:tblGrid>
        <w:gridCol w:w="993"/>
        <w:gridCol w:w="1559"/>
        <w:gridCol w:w="4208"/>
        <w:gridCol w:w="5568"/>
        <w:gridCol w:w="2840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42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55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42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Г.Х. Андерсен «Гадкий утёнок»</w:t>
            </w:r>
          </w:p>
        </w:tc>
        <w:tc>
          <w:tcPr>
            <w:tcW w:type="dxa" w:w="55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Работа по учебнику: стр. 200-207 </w:t>
            </w:r>
          </w:p>
        </w:tc>
        <w:tc>
          <w:tcPr>
            <w:tcW w:type="dxa" w:w="2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42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Текст. Сочинение на тему «Почему я жду летних каникул»</w:t>
            </w:r>
          </w:p>
        </w:tc>
        <w:tc>
          <w:tcPr>
            <w:tcW w:type="dxa" w:w="55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30"/>
                <w:szCs w:val="30"/>
              </w:rPr>
              <w:t>Написание сочинения на тему «Почему я жду летних каникул»</w:t>
            </w:r>
          </w:p>
        </w:tc>
        <w:tc>
          <w:tcPr>
            <w:tcW w:type="dxa" w:w="2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420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Закрепление изученного</w:t>
            </w:r>
          </w:p>
        </w:tc>
        <w:tc>
          <w:tcPr>
            <w:tcW w:type="dxa" w:w="556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 100 № 11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 101 № 20</w:t>
            </w:r>
          </w:p>
        </w:tc>
        <w:tc>
          <w:tcPr>
            <w:tcW w:type="dxa" w:w="28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20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556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12-00-12-30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type="dxa" w:w="420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Прославим радость на земле </w:t>
            </w:r>
          </w:p>
        </w:tc>
        <w:tc>
          <w:tcPr>
            <w:tcW w:type="dxa" w:w="556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 126 - 127</w:t>
            </w:r>
          </w:p>
        </w:tc>
        <w:tc>
          <w:tcPr>
            <w:tcW w:type="dxa" w:w="284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200" w:before="0"/>
        <w:contextualSpacing w:val="false"/>
        <w:jc w:val="center"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16384" w:linePitch="3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2020-04-14T13:30:55.20Z</dcterms:modified>
  <cp:revision>13</cp:revision>
</cp:coreProperties>
</file>