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66" w:rsidRDefault="003C0B66" w:rsidP="00D04190">
      <w:pPr>
        <w:shd w:val="clear" w:color="auto" w:fill="FFFFFF" w:themeFill="background1"/>
        <w:spacing w:after="28" w:line="240" w:lineRule="auto"/>
        <w:jc w:val="center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</w:p>
    <w:p w:rsidR="00501F84" w:rsidRPr="00501F84" w:rsidRDefault="00281805" w:rsidP="00501F8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501F84" w:rsidRPr="00501F84">
        <w:rPr>
          <w:rFonts w:ascii="Times New Roman" w:hAnsi="Times New Roman" w:cs="Times New Roman"/>
        </w:rPr>
        <w:t>Принято</w:t>
      </w:r>
      <w:proofErr w:type="gramStart"/>
      <w:r w:rsidR="00501F84" w:rsidRPr="00501F8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</w:t>
      </w:r>
      <w:proofErr w:type="gramEnd"/>
      <w:r w:rsidR="00501F84" w:rsidRPr="00501F84">
        <w:rPr>
          <w:rFonts w:ascii="Times New Roman" w:hAnsi="Times New Roman" w:cs="Times New Roman"/>
        </w:rPr>
        <w:t>тверждаю:</w:t>
      </w:r>
    </w:p>
    <w:p w:rsidR="00501F84" w:rsidRPr="00501F84" w:rsidRDefault="00501F84" w:rsidP="00501F8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01F84">
        <w:rPr>
          <w:rFonts w:ascii="Times New Roman" w:hAnsi="Times New Roman" w:cs="Times New Roman"/>
        </w:rPr>
        <w:t xml:space="preserve">на заседании педагогического совета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501F84">
        <w:rPr>
          <w:rFonts w:ascii="Times New Roman" w:hAnsi="Times New Roman" w:cs="Times New Roman"/>
        </w:rPr>
        <w:t xml:space="preserve"> Директор МБОУ ЦСОШ № 1</w:t>
      </w:r>
    </w:p>
    <w:p w:rsidR="00501F84" w:rsidRPr="00501F84" w:rsidRDefault="00501F84" w:rsidP="00501F8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501F84">
        <w:rPr>
          <w:rFonts w:ascii="Times New Roman" w:hAnsi="Times New Roman" w:cs="Times New Roman"/>
        </w:rPr>
        <w:t xml:space="preserve">МБОУ  ЦСОШ №1                                                                              ______ Н.Ф. </w:t>
      </w:r>
      <w:proofErr w:type="spellStart"/>
      <w:r w:rsidRPr="00501F84">
        <w:rPr>
          <w:rFonts w:ascii="Times New Roman" w:hAnsi="Times New Roman" w:cs="Times New Roman"/>
        </w:rPr>
        <w:t>Кадушкина</w:t>
      </w:r>
      <w:proofErr w:type="spellEnd"/>
    </w:p>
    <w:p w:rsidR="00501F84" w:rsidRPr="00501F84" w:rsidRDefault="00501F84" w:rsidP="00501F8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01F84">
        <w:rPr>
          <w:rFonts w:ascii="Times New Roman" w:hAnsi="Times New Roman" w:cs="Times New Roman"/>
        </w:rPr>
        <w:t>Протокол №</w:t>
      </w:r>
      <w:r w:rsidR="0053655F">
        <w:rPr>
          <w:rFonts w:ascii="Times New Roman" w:hAnsi="Times New Roman" w:cs="Times New Roman"/>
        </w:rPr>
        <w:t xml:space="preserve"> 1 от 29.08</w:t>
      </w:r>
      <w:r w:rsidR="00990942">
        <w:rPr>
          <w:rFonts w:ascii="Times New Roman" w:hAnsi="Times New Roman" w:cs="Times New Roman"/>
        </w:rPr>
        <w:t>.2013</w:t>
      </w:r>
      <w:r w:rsidRPr="00501F84">
        <w:rPr>
          <w:rFonts w:ascii="Times New Roman" w:hAnsi="Times New Roman" w:cs="Times New Roman"/>
        </w:rPr>
        <w:t xml:space="preserve"> г.                                         </w:t>
      </w:r>
      <w:r w:rsidR="0053655F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="0053655F">
        <w:rPr>
          <w:rFonts w:ascii="Times New Roman" w:hAnsi="Times New Roman" w:cs="Times New Roman"/>
        </w:rPr>
        <w:t>Приказ №123</w:t>
      </w:r>
      <w:r w:rsidR="00990942">
        <w:rPr>
          <w:rFonts w:ascii="Times New Roman" w:hAnsi="Times New Roman" w:cs="Times New Roman"/>
        </w:rPr>
        <w:t>/</w:t>
      </w:r>
      <w:r w:rsidR="0053655F">
        <w:rPr>
          <w:rFonts w:ascii="Times New Roman" w:hAnsi="Times New Roman" w:cs="Times New Roman"/>
        </w:rPr>
        <w:t>13 от 02.09</w:t>
      </w:r>
      <w:r w:rsidR="00990942">
        <w:rPr>
          <w:rFonts w:ascii="Times New Roman" w:hAnsi="Times New Roman" w:cs="Times New Roman"/>
        </w:rPr>
        <w:t>.2013</w:t>
      </w:r>
      <w:r w:rsidRPr="00501F84">
        <w:rPr>
          <w:rFonts w:ascii="Times New Roman" w:hAnsi="Times New Roman" w:cs="Times New Roman"/>
        </w:rPr>
        <w:t xml:space="preserve"> г.                   </w:t>
      </w:r>
    </w:p>
    <w:p w:rsidR="00501F84" w:rsidRDefault="00501F84" w:rsidP="00501F84">
      <w:pPr>
        <w:widowControl w:val="0"/>
        <w:autoSpaceDE w:val="0"/>
        <w:autoSpaceDN w:val="0"/>
        <w:adjustRightInd w:val="0"/>
        <w:spacing w:after="0"/>
      </w:pPr>
      <w:r>
        <w:t xml:space="preserve">                                                     </w:t>
      </w:r>
    </w:p>
    <w:p w:rsidR="003C0B66" w:rsidRDefault="003C0B66" w:rsidP="00501F84">
      <w:pPr>
        <w:shd w:val="clear" w:color="auto" w:fill="FFFFFF" w:themeFill="background1"/>
        <w:spacing w:after="28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</w:p>
    <w:p w:rsidR="005217E0" w:rsidRPr="00D04190" w:rsidRDefault="005217E0" w:rsidP="00D04190">
      <w:pPr>
        <w:shd w:val="clear" w:color="auto" w:fill="FFFFFF" w:themeFill="background1"/>
        <w:spacing w:after="28" w:line="240" w:lineRule="auto"/>
        <w:jc w:val="center"/>
        <w:rPr>
          <w:rFonts w:ascii="Arial" w:eastAsia="Times New Roman" w:hAnsi="Arial" w:cs="Arial"/>
          <w:sz w:val="14"/>
          <w:szCs w:val="14"/>
          <w:lang w:eastAsia="ru-RU"/>
        </w:rPr>
      </w:pPr>
      <w:r w:rsidRPr="00D04190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Положение о семейном образовании</w:t>
      </w:r>
    </w:p>
    <w:p w:rsidR="005217E0" w:rsidRPr="00D04190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5217E0" w:rsidRPr="00D04190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 </w:t>
      </w:r>
      <w:proofErr w:type="gramStart"/>
      <w:r w:rsidRPr="00D041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семейном образовании (далее — Положение) разработано в соответствии с Законом Российской Федерации от 29 декабря 2012 года № 273 – ФЗ «Об образовании в Российской Федерации», Типовым положением об общеобразовательном учреждении, утвержденным Постановлением Правительства РФ от 19.03.2001г. № 196, Приказом Министерства образования РФ от 23.06.2000г. № 1884 «Об утверждении Положения о получении общего образования в форме экстерната».</w:t>
      </w:r>
      <w:proofErr w:type="gramEnd"/>
    </w:p>
    <w:p w:rsidR="005217E0" w:rsidRPr="00D04190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90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Настоящее Положение определяет порядок получения общего образования в форме семейного обучения, предусмотренного статьей 17, п.1,2; 3 Закона «Об образовании в РФ».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90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Семейное образование является формой освоения ребенком общеобразовательных программ начального общего, основного общего, среднего (полного) общего образования в семье с последующей промежуточной и государственной (итоговой) аттестацией в общеобразовательном учреждении, имеющем государственную аккредитацию.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 Для семейного образования, как и для других форм получения общего образования, действует единый федеральный государственный образовательный стандарт.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   Текущий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освоением общеобразовательных программ в форме семейного образования осуществляет общеобразовательное учреждение, за которым закреплены обучающиеся на основании договора.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  Деятельность образовательного учреждения, обеспечивающего контроль освоения общеобразовательных программ в форме семейного образования, финансируется Учредителем.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получения общего образования в форме семейного обучения.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Право дать ребенку образование в семье предоставляется всем родителям (законным представителям).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Общеобразовательное учреждение осуществляет прием детей, желающих получить образование в семье, на общих основаниях по заявлению родителей (законных представителей) с указанием выбора формы обучения.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приказе о зачислении ребенка в образовательное учреждение указывается форма получения образования. Приказ хранится в личном деле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хранится в общеобразовательном учреждении.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Обучающиеся могут перейти на семейную форму получения образования по заявлению родителей (законных представителей) на любой ступени общего образования: начального общего, основного общего, среднего (полного) общего.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Обучающиеся, получающие образование в семье, вправе на любом этапе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решению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продолжить образование в другой форме.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Перевод на другую форму получения образования осуществляется на основании приказа руководителя образовательного учреждения. Приказ об изменении формы получения образования хранится в личном деле обучающегося.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Отношения между образовательным учреждением и родителями (законными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семейного образования родители (законные представители) могут: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-пригласить преподавателя самостоятельно;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041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за помощью в общеобразовательное учреждение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-обучать самостоятельно.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Общеобразовательное учреждение в соответствии с договором: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предоставляет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обучения возможность бесплатно пользоваться библиотекой;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методическую и консультативную помощь, необходимую для освоения общеобразовательных программ;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промежуточную и государственную (итоговую) аттестацию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Общеобразовательное учреждение вправе расторгнуть договор при условии не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начального общего, основного общего, среднего (полного) общего образования.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обучающемуся предоставляется возможность продолжить по желанию родителей (законных представителей) обучение в другой форме в данном образовательном учреждении.</w:t>
      </w:r>
      <w:proofErr w:type="gramEnd"/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педагогического совета образовательного учреждения и с согласия родителей (законных представителей) обучающийся  может быть переведен в класс компенсирующего обучения или оставлен на повторный курс обучения.</w:t>
      </w:r>
      <w:proofErr w:type="gramEnd"/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501F84" w:rsidRDefault="00501F84" w:rsidP="00D0419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F84" w:rsidRDefault="00501F84" w:rsidP="00D0419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Аттестация </w:t>
      </w:r>
      <w:proofErr w:type="gramStart"/>
      <w:r w:rsidRPr="003C0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proofErr w:type="gramEnd"/>
      <w:r w:rsidRPr="003C0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Порядок, форма и сроки проведения промежуточной аттестации устанавливаются образовательным учреждением самостоятельно, отражается в локальном акте и в договоре с родителями (законными представителями).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Промежуточная аттестация предшествует государственной (итоговой) аттестации и проводится по предметам инвариантной и вариативной части учебного плана образовательного учреждения.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Перевод обучающегося в последующий класс производится по решению педагогического совета образовательного учреждения в соответствии с результатами промежуточной аттестации.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учащихся досрочно усвоивших соответствующую программу проводится аттестация в установленном порядке.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Промежуточная и итоговая аттестация проводится в форме собеседования, тестирования, контрольных работ и срезов по всем предметам учебного плана.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Освоение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основного общего, среднего (полного) общего образования завершается обязательной государственной (итоговой) аттестацией.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Государственная (итоговая) аттестация выпускников 9 и 11 классов, получающих образование в семье, проводится образовательном учреждении в соответствии с Положением о государственной (итоговой) аттестации выпускников 9, 11 классов общеобразовательных учреждений РФ, Порядком проведения единого государственного экзамена, утвержденными Министерством образования и науки РФ.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Выпускникам 9 и 11 классов, прошедшим государственную (итоговую) 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Выпускники, обучающиеся в форме семейного образования, проявляющие способности и трудолюбие в изучении, могут быть награждены золотой или серебряной медалью «За особые успехи в учении», похвальной грамотой «За особые успехи в изучении отдельных предметов» в соответствии с Положением о золотой и серебряной медалях «За особые успехи в учении», о похвальной грамоте «За особые успехи в изучении отдельных предметов» и похвальном листе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отличные успехи в учении».</w:t>
      </w:r>
    </w:p>
    <w:p w:rsidR="005217E0" w:rsidRDefault="005217E0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Выпускникам 11 классов, не прошедшим государственную (итоговую) аттестацию, выдается справка установленной формы. </w:t>
      </w:r>
    </w:p>
    <w:p w:rsidR="003C0B66" w:rsidRDefault="003C0B66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B66" w:rsidRDefault="003C0B66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B66" w:rsidRDefault="003C0B66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B66" w:rsidRDefault="003C0B66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B66" w:rsidRDefault="003C0B66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B66" w:rsidRDefault="003C0B66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B66" w:rsidRPr="003C0B66" w:rsidRDefault="003C0B66" w:rsidP="00D041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получении учащимся общего образования в семь</w:t>
      </w:r>
    </w:p>
    <w:p w:rsidR="005217E0" w:rsidRPr="003C0B66" w:rsidRDefault="003C0B66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5217E0"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«___»_____________20___г.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3C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общеобразовательное учреждение </w:t>
      </w:r>
      <w:proofErr w:type="spellStart"/>
      <w:r w:rsidR="003C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Целинская</w:t>
      </w:r>
      <w:proofErr w:type="spellEnd"/>
      <w:r w:rsidR="003C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3C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общеобразователная</w:t>
      </w:r>
      <w:proofErr w:type="spellEnd"/>
      <w:r w:rsidR="003C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школа № 1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 лице директора </w:t>
      </w:r>
      <w:proofErr w:type="spellStart"/>
      <w:r w:rsidR="00501F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Кадушкиной</w:t>
      </w:r>
      <w:proofErr w:type="spellEnd"/>
      <w:r w:rsidR="00501F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Натальи Федоровны, 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с одной стороны и родителя учащегося __________________________________________________________, именуемого в дальнейшем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</w:t>
      </w:r>
      <w:proofErr w:type="gramEnd"/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 /ФИО родителя/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представитель учащегося ___________________________________________, именуемого в дальнейшем учащийся, 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 /ФИО учащегося/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</w:t>
      </w:r>
      <w:proofErr w:type="gramEnd"/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в соответствии с п.1 ст.10 Закона РФ «Об образовании» заключили настоящий договор о нижеследующем: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</w:t>
      </w:r>
      <w:r w:rsidR="00501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Предмет договора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настоящего договора является осуществление образования Учащегося в семье, освоение учащимся программы ______ класса в рамках государственного образовательного стандарта.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проходит промежуточную аттестацию в порядке, указанном в Приложении, которое является неотъемлемой частью настоящего договора.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</w:t>
      </w:r>
      <w:r w:rsidR="00501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</w:t>
      </w: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Права и обязанности Учреждения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Учреждение обязуется: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Предоставлять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чащемуся на время обучения бесплатно учебники и другую литературу, имеющуюся в библиотечном фонде Учреждения, в соответствии с установленным порядком.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В целях освоения учащимся образовательных программ, являющихся предметом настоящего договора, обеспечить Учащегося методической и консультативной помощью, оказываемой в порядке, установленном Учреждением, обеспечить при необходимости посещение учащимся лабораторных и практически занятий в соответствии с учебным планом Учреждения.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 Осуществлять в установленном порядке промежуточную аттестацию Учащегося и обеспечивать качество ее проведения.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Переводить Учащегося в следующий класс в установленном порядке по решению педагогического совета Учреждения на основании результатов промежуточной аттестации.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Обеспечить в установленном порядке аттестацию Учащегося в связи с досрочным усвоением им соответствующей программы.  Промежуточная и итоговая аттестация проводится в форме собеседования, тестирования, контрольных работ и срезов по всем предметам учебного плана.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Учреждение имеет право: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Устанавливать порядок оказания методич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и консультативной помощи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чащемуся.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В случае неявки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чащегося на назначенную консультацию без уважительной причины не проводить в дальнейшем консультацию по вынесенному на пропущенную конс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ультацию вопросу, требовать от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чащегося самостоятельного изучения соответствующей темы.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Расторгнуть настоящий договор при условии не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чащимся общеобразовательной программы в сроки, установленные настоящим договором.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3. Права и обязанности Законного представителя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Представитель обязан: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Обеспечить усвоение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чащимся общеобразовательной программы, в сроки, установленные настоящим договором.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Информировать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чреждение 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приглашенных им для обучения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чащегося преподавателях и обеспечивать их учас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в промежуточной аттестации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чащегося.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Представитель имеет право: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обеспечения освоения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чащимся образовательной программы, являющейся предметом данного договора: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пригласить преподавателя (учителя) самостоятельно;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 консультативной помощью в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самостоятельно;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присутствовать при аттестации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чащегося и знакомиться с ее результатами.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</w:t>
      </w:r>
      <w:r w:rsidR="00501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</w:t>
      </w: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расторжения договора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Настоящий договор расторгается автоматически: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При ликвидации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чреждения; обязательства по данному договору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переходят к правопреемнику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При отчислении учащегося из учреждения по заявлению п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редставителя.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При подтвержденном соответствующими ре</w:t>
      </w:r>
      <w:r w:rsidR="00501F8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зультатами аттестации усвоении у</w:t>
      </w: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чащимся общеобразовательной программы, являющейся предметом данного договора.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</w:t>
      </w:r>
      <w:r w:rsidR="00501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</w:t>
      </w: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5. Срок действия договора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Настоящий договор вступает в силу с момента его подписания сторонами и действует до исполнения сторонами своих обязательств.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 6. Порядок и сроки проведения промежуточной аттестации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Сроки проведения промежуточной аттестации Учащегося устанавливаются по соглашению сторон в период: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— I полугодие – не позднее 25 декабря 20_____ года;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— II полугодие – не позднее 25 мая 20____ года.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 могут изменяться по соглашению сторон.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</w:t>
      </w:r>
      <w:r w:rsidR="00501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</w:t>
      </w:r>
      <w:r w:rsidRPr="003C0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7. Заключительная часть</w:t>
      </w:r>
    </w:p>
    <w:p w:rsidR="005217E0" w:rsidRPr="003C0B66" w:rsidRDefault="005217E0" w:rsidP="00D04190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Настоящий договор составлен в 2-х экземплярах, имеющих равную юридическую силу, по одному экземпляру для каждой из сторон.</w:t>
      </w:r>
    </w:p>
    <w:p w:rsidR="00B03C2F" w:rsidRPr="005217E0" w:rsidRDefault="00B03C2F" w:rsidP="00D04190">
      <w:pPr>
        <w:shd w:val="clear" w:color="auto" w:fill="FFFFFF" w:themeFill="background1"/>
      </w:pPr>
    </w:p>
    <w:sectPr w:rsidR="00B03C2F" w:rsidRPr="005217E0" w:rsidSect="00501F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5217E0"/>
    <w:rsid w:val="00064B7B"/>
    <w:rsid w:val="001670DA"/>
    <w:rsid w:val="001A1659"/>
    <w:rsid w:val="00281805"/>
    <w:rsid w:val="00395A9E"/>
    <w:rsid w:val="003C0B66"/>
    <w:rsid w:val="00501F84"/>
    <w:rsid w:val="005217E0"/>
    <w:rsid w:val="0053655F"/>
    <w:rsid w:val="007A2CE6"/>
    <w:rsid w:val="00990942"/>
    <w:rsid w:val="00B03C2F"/>
    <w:rsid w:val="00BB07BF"/>
    <w:rsid w:val="00C0719B"/>
    <w:rsid w:val="00CE5567"/>
    <w:rsid w:val="00D04190"/>
    <w:rsid w:val="00D366E1"/>
    <w:rsid w:val="00E9262B"/>
    <w:rsid w:val="00EF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52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separator"/>
    <w:basedOn w:val="a0"/>
    <w:rsid w:val="005217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0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85809">
                              <w:marLeft w:val="108"/>
                              <w:marRight w:val="1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20972">
                                  <w:marLeft w:val="0"/>
                                  <w:marRight w:val="0"/>
                                  <w:marTop w:val="0"/>
                                  <w:marBottom w:val="21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92308">
                                      <w:marLeft w:val="0"/>
                                      <w:marRight w:val="0"/>
                                      <w:marTop w:val="162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1864</Words>
  <Characters>10629</Characters>
  <Application>Microsoft Office Word</Application>
  <DocSecurity>0</DocSecurity>
  <Lines>88</Lines>
  <Paragraphs>24</Paragraphs>
  <ScaleCrop>false</ScaleCrop>
  <Company/>
  <LinksUpToDate>false</LinksUpToDate>
  <CharactersWithSpaces>12469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2014-06-11T08:36:00Z</dcterms:created>
  <dcterms:modified xsi:type="dcterms:W3CDTF">2014-06-24T08:08:00Z</dcterms:modified>
</cp:coreProperties>
</file>